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A6498" w:rsidR="0098278C" w:rsidP="00AF66BB" w:rsidRDefault="00337C15">
      <w:pPr>
        <w:pStyle w:val="LOGO"/>
        <w:rPr>
          <w:rFonts w:ascii="Times New Roman" w:hAnsi="Times New Roman"/>
          <w:b w:val="0"/>
          <w:bCs/>
          <w:i w:val="0"/>
          <w:iCs/>
          <w:sz w:val="22"/>
        </w:rPr>
      </w:pPr>
      <w:r w:rsidRPr="000A6498">
        <w:rPr>
          <w:noProof/>
          <w:lang w:val="en-US"/>
        </w:rPr>
        <w:drawing>
          <wp:inline distT="0" distB="0" distL="0" distR="0">
            <wp:extent cx="1792605" cy="1239520"/>
            <wp:effectExtent l="0" t="0" r="0" b="0"/>
            <wp:docPr id="1" name="Picture 1" title="EESCLogo_I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6498" w:rsidR="0098278C">
        <w:rPr>
          <w:rFonts w:ascii="Times New Roman" w:hAnsi="Times New Roman"/>
          <w:b w:val="0"/>
          <w:i w:val="0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0E65" w:rsidR="00C94831" w:rsidRDefault="00C94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260E65" w:rsidR="00C94831" w:rsidRDefault="00C9483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IT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0A6498" w:rsidR="00C26F2F" w:rsidP="00AF66BB" w:rsidRDefault="00B64CB2">
      <w:pPr>
        <w:spacing w:line="240" w:lineRule="auto"/>
        <w:jc w:val="right"/>
      </w:pPr>
      <w:bookmarkStart w:name="_GoBack" w:id="0"/>
      <w:bookmarkEnd w:id="0"/>
      <w:r w:rsidRPr="000A6498">
        <w:rPr>
          <w:b/>
        </w:rPr>
        <w:t>SOC/698</w:t>
      </w:r>
    </w:p>
    <w:p w:rsidRPr="000A6498" w:rsidR="00C26F2F" w:rsidP="00AF66BB" w:rsidRDefault="00F67381">
      <w:pPr>
        <w:spacing w:line="240" w:lineRule="auto"/>
        <w:jc w:val="right"/>
        <w:rPr>
          <w:b/>
        </w:rPr>
      </w:pPr>
      <w:r w:rsidRPr="000A6498">
        <w:rPr>
          <w:b/>
        </w:rPr>
        <w:t>Salute e sicurezza sul lavoro</w:t>
      </w:r>
    </w:p>
    <w:p w:rsidRPr="000A6498" w:rsidR="00C26F2F" w:rsidP="00AF66BB" w:rsidRDefault="00C26F2F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0"/>
          <w:szCs w:val="10"/>
        </w:rPr>
      </w:pPr>
    </w:p>
    <w:p w:rsidRPr="000A6498" w:rsidR="008C4653" w:rsidP="00AF66BB" w:rsidRDefault="008C4653">
      <w:pPr>
        <w:spacing w:line="240" w:lineRule="auto"/>
        <w:jc w:val="right"/>
      </w:pPr>
      <w:r w:rsidRPr="000A6498">
        <w:t>Bruxelles, 6 luglio 2021</w:t>
      </w:r>
    </w:p>
    <w:p w:rsidRPr="000A6498" w:rsidR="008C4653" w:rsidRDefault="008C4653">
      <w:pPr>
        <w:spacing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0A6498" w:rsidR="008C4653">
        <w:trPr>
          <w:jc w:val="center"/>
        </w:trPr>
        <w:tc>
          <w:tcPr>
            <w:tcW w:w="9243" w:type="dxa"/>
          </w:tcPr>
          <w:p w:rsidRPr="000A6498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 w:rsidRPr="000A6498">
              <w:rPr>
                <w:b/>
                <w:bCs/>
                <w:sz w:val="32"/>
              </w:rPr>
              <w:t>Nota d'informazione</w:t>
            </w:r>
          </w:p>
          <w:p w:rsidRPr="000A6498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 w:rsidRPr="000A6498">
              <w:rPr>
                <w:b/>
                <w:bCs/>
                <w:sz w:val="32"/>
              </w:rPr>
              <w:t>(nuova consultazione)</w:t>
            </w:r>
          </w:p>
        </w:tc>
      </w:tr>
    </w:tbl>
    <w:p w:rsidRPr="000A6498" w:rsidR="008C4653" w:rsidRDefault="008C4653">
      <w:pPr>
        <w:spacing w:line="240" w:lineRule="auto"/>
        <w:rPr>
          <w:sz w:val="16"/>
          <w:szCs w:val="16"/>
        </w:rPr>
      </w:pPr>
    </w:p>
    <w:p w:rsidRPr="000A6498" w:rsidR="008C4653" w:rsidP="00D82C14" w:rsidRDefault="008C4653">
      <w:pPr>
        <w:spacing w:line="240" w:lineRule="auto"/>
        <w:rPr>
          <w:i/>
          <w:iCs/>
        </w:rPr>
      </w:pPr>
      <w:r w:rsidRPr="000A6498">
        <w:rPr>
          <w:b/>
          <w:bCs/>
        </w:rPr>
        <w:t>Oggetto:</w:t>
      </w:r>
      <w:r w:rsidRPr="000A6498">
        <w:rPr>
          <w:i/>
          <w:iCs/>
        </w:rPr>
        <w:t xml:space="preserve"> Comunicazione della Commissione al Parlamento europeo, al Consiglio, al Comitato economico e sociale europeo e al Comitato delle regioni - Quadro strategico dell'UE in materia di salute e sicurezza sul luogo di lavoro 2021-2027 - Sicurezza e salute sul lavoro in un mondo del lavoro in evoluzione</w:t>
      </w:r>
    </w:p>
    <w:p w:rsidRPr="000A6498" w:rsidR="008C4653" w:rsidRDefault="008C4653">
      <w:pPr>
        <w:spacing w:line="240" w:lineRule="auto"/>
      </w:pPr>
      <w:r w:rsidRPr="000A6498">
        <w:rPr>
          <w:b/>
          <w:bCs/>
        </w:rPr>
        <w:t>Rif.:</w:t>
      </w:r>
      <w:r w:rsidRPr="000A6498">
        <w:t xml:space="preserve"> COM(2021) 323 final</w:t>
      </w: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0A6498" w:rsidR="008C4653" w:rsidTr="00AA7607">
        <w:tc>
          <w:tcPr>
            <w:tcW w:w="9289" w:type="dxa"/>
            <w:tcBorders>
              <w:top w:val="single" w:color="auto" w:sz="4" w:space="0"/>
            </w:tcBorders>
          </w:tcPr>
          <w:p w:rsidRPr="000A6498" w:rsidR="008C4653" w:rsidRDefault="008C4653">
            <w:pPr>
              <w:spacing w:line="240" w:lineRule="auto"/>
              <w:rPr>
                <w:b/>
                <w:bCs/>
              </w:rPr>
            </w:pPr>
          </w:p>
        </w:tc>
      </w:tr>
    </w:tbl>
    <w:p w:rsidRPr="000A6498" w:rsidR="008C4653" w:rsidRDefault="008C4653">
      <w:pPr>
        <w:pStyle w:val="Heading1"/>
        <w:spacing w:line="240" w:lineRule="auto"/>
      </w:pPr>
      <w:r w:rsidRPr="000A6498">
        <w:rPr>
          <w:b/>
          <w:bCs/>
        </w:rPr>
        <w:t>Procedura</w:t>
      </w:r>
    </w:p>
    <w:p w:rsidRPr="000A6498" w:rsidR="008C4653" w:rsidRDefault="008C4653">
      <w:pPr>
        <w:tabs>
          <w:tab w:val="left" w:pos="3298"/>
        </w:tabs>
        <w:spacing w:line="240" w:lineRule="auto"/>
        <w:jc w:val="left"/>
      </w:pPr>
    </w:p>
    <w:tbl>
      <w:tblPr>
        <w:tblW w:w="5468" w:type="pct"/>
        <w:tblLayout w:type="fixed"/>
        <w:tblLook w:val="0000" w:firstRow="0" w:lastRow="0" w:firstColumn="0" w:lastColumn="0" w:noHBand="0" w:noVBand="0"/>
      </w:tblPr>
      <w:tblGrid>
        <w:gridCol w:w="3401"/>
        <w:gridCol w:w="1276"/>
        <w:gridCol w:w="5245"/>
      </w:tblGrid>
      <w:tr w:rsidRPr="000A6498" w:rsidR="008C4653" w:rsidTr="00D82C14">
        <w:tc>
          <w:tcPr>
            <w:tcW w:w="1714" w:type="pct"/>
            <w:noWrap/>
          </w:tcPr>
          <w:p w:rsidRPr="000A6498" w:rsidR="008C4653" w:rsidP="00D82C14" w:rsidRDefault="00B64CB2">
            <w:pPr>
              <w:spacing w:after="80" w:line="240" w:lineRule="auto"/>
              <w:jc w:val="left"/>
              <w:rPr>
                <w:b/>
                <w:bCs/>
              </w:rPr>
            </w:pPr>
            <w:r w:rsidRPr="000A6498">
              <w:rPr>
                <w:b/>
                <w:bCs/>
              </w:rPr>
              <w:t>Consultazione da parte del Consiglio</w:t>
            </w:r>
          </w:p>
        </w:tc>
        <w:tc>
          <w:tcPr>
            <w:tcW w:w="3286" w:type="pct"/>
            <w:gridSpan w:val="2"/>
            <w:noWrap/>
          </w:tcPr>
          <w:p w:rsidRPr="000A6498" w:rsidR="00D82C14" w:rsidRDefault="00D82C14">
            <w:pPr>
              <w:spacing w:line="240" w:lineRule="auto"/>
            </w:pPr>
          </w:p>
          <w:p w:rsidRPr="000A6498" w:rsidR="008C4653" w:rsidRDefault="0069758B">
            <w:pPr>
              <w:spacing w:line="240" w:lineRule="auto"/>
            </w:pPr>
            <w:r w:rsidRPr="000A6498">
              <w:t>11/06/2021</w:t>
            </w:r>
          </w:p>
        </w:tc>
      </w:tr>
      <w:tr w:rsidRPr="000A6498" w:rsidR="00F3592D" w:rsidTr="00D82C14">
        <w:tc>
          <w:tcPr>
            <w:tcW w:w="1714" w:type="pct"/>
            <w:noWrap/>
          </w:tcPr>
          <w:p w:rsidRPr="000A6498" w:rsidR="00D82C14" w:rsidP="00D82C14" w:rsidRDefault="00D82C14">
            <w:pPr>
              <w:spacing w:line="240" w:lineRule="auto"/>
              <w:jc w:val="left"/>
              <w:rPr>
                <w:b/>
                <w:bCs/>
                <w:sz w:val="16"/>
                <w:szCs w:val="16"/>
              </w:rPr>
            </w:pPr>
          </w:p>
          <w:p w:rsidRPr="000A6498" w:rsidR="00F3592D" w:rsidP="00D82C14" w:rsidRDefault="00F3592D">
            <w:pPr>
              <w:spacing w:line="240" w:lineRule="auto"/>
              <w:jc w:val="left"/>
              <w:rPr>
                <w:b/>
                <w:bCs/>
              </w:rPr>
            </w:pPr>
            <w:r w:rsidRPr="000A6498">
              <w:rPr>
                <w:b/>
                <w:bCs/>
              </w:rPr>
              <w:t>Base giuridica</w:t>
            </w:r>
          </w:p>
          <w:p w:rsidRPr="000A6498" w:rsidR="00F3592D" w:rsidP="00D82C14" w:rsidRDefault="00F3592D">
            <w:p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3286" w:type="pct"/>
            <w:gridSpan w:val="2"/>
            <w:noWrap/>
          </w:tcPr>
          <w:p w:rsidRPr="000A6498" w:rsidR="00D82C14" w:rsidRDefault="00D82C14">
            <w:pPr>
              <w:spacing w:line="240" w:lineRule="auto"/>
              <w:rPr>
                <w:sz w:val="16"/>
                <w:szCs w:val="16"/>
              </w:rPr>
            </w:pPr>
          </w:p>
          <w:p w:rsidRPr="000A6498" w:rsidR="00F3592D" w:rsidRDefault="00F3592D">
            <w:pPr>
              <w:spacing w:line="240" w:lineRule="auto"/>
            </w:pPr>
            <w:r w:rsidRPr="000A6498">
              <w:t>Articolo 304 del TFUE</w:t>
            </w:r>
          </w:p>
        </w:tc>
      </w:tr>
      <w:tr w:rsidRPr="000A6498" w:rsidR="00F3592D" w:rsidTr="00D82C14">
        <w:tc>
          <w:tcPr>
            <w:tcW w:w="1714" w:type="pct"/>
            <w:noWrap/>
          </w:tcPr>
          <w:p w:rsidRPr="000A6498" w:rsidR="00F3592D" w:rsidP="00D82C14" w:rsidRDefault="00F3592D">
            <w:pPr>
              <w:spacing w:line="240" w:lineRule="auto"/>
              <w:jc w:val="left"/>
              <w:rPr>
                <w:b/>
                <w:bCs/>
              </w:rPr>
            </w:pPr>
            <w:r w:rsidRPr="000A6498">
              <w:rPr>
                <w:b/>
                <w:bCs/>
              </w:rPr>
              <w:t>Decisione dell'Ufficio di presidenza del Comitato</w:t>
            </w:r>
          </w:p>
          <w:p w:rsidRPr="000A6498" w:rsidR="00F3592D" w:rsidP="00D82C14" w:rsidRDefault="00F3592D">
            <w:p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3286" w:type="pct"/>
            <w:gridSpan w:val="2"/>
            <w:noWrap/>
          </w:tcPr>
          <w:p w:rsidRPr="000A6498" w:rsidR="00D82C14" w:rsidRDefault="00D82C14">
            <w:pPr>
              <w:spacing w:line="240" w:lineRule="auto"/>
            </w:pPr>
          </w:p>
          <w:p w:rsidRPr="000A6498" w:rsidR="00F3592D" w:rsidRDefault="001E754A">
            <w:pPr>
              <w:spacing w:line="240" w:lineRule="auto"/>
            </w:pPr>
            <w:r w:rsidRPr="000A6498">
              <w:t>08/06/2021</w:t>
            </w:r>
          </w:p>
          <w:p w:rsidRPr="000A6498" w:rsidR="00F3592D" w:rsidRDefault="00F3592D">
            <w:pPr>
              <w:spacing w:line="240" w:lineRule="auto"/>
            </w:pPr>
          </w:p>
        </w:tc>
      </w:tr>
      <w:tr w:rsidRPr="000A6498" w:rsidR="00F3592D" w:rsidTr="00D82C14">
        <w:tc>
          <w:tcPr>
            <w:tcW w:w="1714" w:type="pct"/>
            <w:noWrap/>
          </w:tcPr>
          <w:p w:rsidRPr="000A6498" w:rsidR="00F3592D" w:rsidP="00D82C14" w:rsidRDefault="000A6498">
            <w:pPr>
              <w:spacing w:line="240" w:lineRule="auto"/>
              <w:jc w:val="left"/>
              <w:rPr>
                <w:b/>
                <w:bCs/>
              </w:rPr>
            </w:pPr>
            <w:r w:rsidRPr="000A6498">
              <w:rPr>
                <w:b/>
                <w:bCs/>
              </w:rPr>
              <w:t>Sezione</w:t>
            </w:r>
            <w:r w:rsidRPr="000A6498" w:rsidR="00F3592D">
              <w:rPr>
                <w:b/>
                <w:bCs/>
              </w:rPr>
              <w:t xml:space="preserve"> competente</w:t>
            </w:r>
          </w:p>
          <w:p w:rsidRPr="000A6498" w:rsidR="00F3592D" w:rsidP="00D82C14" w:rsidRDefault="00F3592D">
            <w:p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3286" w:type="pct"/>
            <w:gridSpan w:val="2"/>
            <w:noWrap/>
          </w:tcPr>
          <w:p w:rsidRPr="000A6498" w:rsidR="00F3592D" w:rsidRDefault="00F3592D">
            <w:pPr>
              <w:spacing w:line="240" w:lineRule="auto"/>
            </w:pPr>
            <w:r w:rsidRPr="000A6498">
              <w:t>Occupazione, affari sociali, cittadinanza</w:t>
            </w:r>
          </w:p>
        </w:tc>
      </w:tr>
      <w:tr w:rsidRPr="000A6498" w:rsidR="00F3592D" w:rsidTr="000A6498">
        <w:trPr>
          <w:trHeight w:val="443"/>
        </w:trPr>
        <w:tc>
          <w:tcPr>
            <w:tcW w:w="1714" w:type="pct"/>
            <w:noWrap/>
          </w:tcPr>
          <w:p w:rsidRPr="000A6498" w:rsidR="00F3592D" w:rsidP="00D82C14" w:rsidRDefault="00F3592D">
            <w:pPr>
              <w:spacing w:after="80" w:line="240" w:lineRule="auto"/>
              <w:jc w:val="left"/>
              <w:rPr>
                <w:b/>
                <w:bCs/>
              </w:rPr>
            </w:pPr>
            <w:r w:rsidRPr="000A6498">
              <w:rPr>
                <w:b/>
                <w:bCs/>
              </w:rPr>
              <w:t>Presidente della sezione</w:t>
            </w:r>
          </w:p>
        </w:tc>
        <w:tc>
          <w:tcPr>
            <w:tcW w:w="3286" w:type="pct"/>
            <w:gridSpan w:val="2"/>
            <w:noWrap/>
          </w:tcPr>
          <w:p w:rsidRPr="000A6498" w:rsidR="00F3592D" w:rsidRDefault="00F3592D">
            <w:pPr>
              <w:spacing w:line="240" w:lineRule="auto"/>
            </w:pPr>
            <w:r w:rsidRPr="000A6498">
              <w:t>Aurel Laurenţiu PLOSCEANU (RO-I)</w:t>
            </w:r>
          </w:p>
        </w:tc>
      </w:tr>
      <w:tr w:rsidRPr="000A6498" w:rsidR="00F3592D" w:rsidTr="00D82C14">
        <w:tc>
          <w:tcPr>
            <w:tcW w:w="1714" w:type="pct"/>
            <w:noWrap/>
          </w:tcPr>
          <w:p w:rsidRPr="000A6498" w:rsidR="000A6498" w:rsidP="00D82C14" w:rsidRDefault="00F3592D">
            <w:pPr>
              <w:spacing w:line="240" w:lineRule="auto"/>
              <w:jc w:val="left"/>
              <w:rPr>
                <w:b/>
                <w:bCs/>
              </w:rPr>
            </w:pPr>
            <w:r w:rsidRPr="000A6498">
              <w:rPr>
                <w:b/>
                <w:bCs/>
              </w:rPr>
              <w:t xml:space="preserve">Organizzazione dei lavori </w:t>
            </w:r>
          </w:p>
          <w:p w:rsidRPr="000A6498" w:rsidR="00F3592D" w:rsidP="00D82C14" w:rsidRDefault="00F3592D">
            <w:pPr>
              <w:spacing w:line="240" w:lineRule="auto"/>
              <w:jc w:val="left"/>
              <w:rPr>
                <w:b/>
                <w:bCs/>
              </w:rPr>
            </w:pPr>
            <w:r w:rsidRPr="000A6498">
              <w:rPr>
                <w:b/>
                <w:bCs/>
              </w:rPr>
              <w:t>della sezione</w:t>
            </w:r>
          </w:p>
          <w:p w:rsidRPr="000A6498" w:rsidR="00F3592D" w:rsidP="00D82C14" w:rsidRDefault="00F3592D">
            <w:p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3286" w:type="pct"/>
            <w:gridSpan w:val="2"/>
            <w:noWrap/>
          </w:tcPr>
          <w:p w:rsidRPr="000A6498" w:rsidR="000A6498" w:rsidRDefault="000A6498">
            <w:pPr>
              <w:spacing w:line="240" w:lineRule="auto"/>
            </w:pPr>
          </w:p>
          <w:p w:rsidRPr="000A6498" w:rsidR="00F3592D" w:rsidRDefault="00F67381">
            <w:pPr>
              <w:spacing w:line="240" w:lineRule="auto"/>
            </w:pPr>
            <w:r w:rsidRPr="000A6498">
              <w:t>11/06/2021 (procedura scritta)</w:t>
            </w:r>
          </w:p>
          <w:p w:rsidRPr="000A6498" w:rsidR="00F3592D" w:rsidRDefault="00F3592D">
            <w:pPr>
              <w:spacing w:line="240" w:lineRule="auto"/>
            </w:pPr>
          </w:p>
        </w:tc>
      </w:tr>
      <w:tr w:rsidRPr="000A6498" w:rsidR="00F3592D" w:rsidTr="00D82C14">
        <w:tc>
          <w:tcPr>
            <w:tcW w:w="1714" w:type="pct"/>
            <w:noWrap/>
          </w:tcPr>
          <w:p w:rsidRPr="000A6498" w:rsidR="00F3592D" w:rsidP="00D82C14" w:rsidRDefault="000A6498">
            <w:pPr>
              <w:spacing w:line="240" w:lineRule="auto"/>
              <w:jc w:val="left"/>
              <w:rPr>
                <w:b/>
                <w:bCs/>
              </w:rPr>
            </w:pPr>
            <w:r w:rsidRPr="000A6498">
              <w:rPr>
                <w:b/>
                <w:bCs/>
              </w:rPr>
              <w:t>Gruppo</w:t>
            </w:r>
            <w:r w:rsidRPr="000A6498" w:rsidR="00F3592D">
              <w:rPr>
                <w:b/>
                <w:bCs/>
              </w:rPr>
              <w:t xml:space="preserve"> di studio</w:t>
            </w:r>
            <w:r w:rsidRPr="000A6498" w:rsidR="00F3592D">
              <w:t>:</w:t>
            </w:r>
          </w:p>
        </w:tc>
        <w:tc>
          <w:tcPr>
            <w:tcW w:w="643" w:type="pct"/>
            <w:noWrap/>
          </w:tcPr>
          <w:p w:rsidRPr="000A6498" w:rsidR="00F3592D" w:rsidRDefault="00F3592D">
            <w:pPr>
              <w:spacing w:line="240" w:lineRule="auto"/>
              <w:rPr>
                <w:b/>
                <w:bCs/>
              </w:rPr>
            </w:pPr>
            <w:r w:rsidRPr="000A6498">
              <w:rPr>
                <w:b/>
                <w:bCs/>
              </w:rPr>
              <w:t>Presidente</w:t>
            </w:r>
          </w:p>
        </w:tc>
        <w:tc>
          <w:tcPr>
            <w:tcW w:w="2643" w:type="pct"/>
            <w:noWrap/>
          </w:tcPr>
          <w:p w:rsidRPr="000A6498" w:rsidR="00F3592D" w:rsidRDefault="00F67381">
            <w:pPr>
              <w:spacing w:line="240" w:lineRule="auto"/>
            </w:pPr>
            <w:r w:rsidRPr="000A6498">
              <w:t>Lech PILAWSKI (PL-I)</w:t>
            </w:r>
          </w:p>
        </w:tc>
      </w:tr>
      <w:tr w:rsidRPr="000A6498" w:rsidR="00F3592D" w:rsidTr="00D82C14">
        <w:trPr>
          <w:cantSplit/>
        </w:trPr>
        <w:tc>
          <w:tcPr>
            <w:tcW w:w="1714" w:type="pct"/>
            <w:vMerge w:val="restart"/>
            <w:noWrap/>
          </w:tcPr>
          <w:p w:rsidRPr="000A6498" w:rsidR="00F3592D" w:rsidP="00D82C14" w:rsidRDefault="0009560D">
            <w:pPr>
              <w:spacing w:line="240" w:lineRule="auto"/>
              <w:jc w:val="left"/>
            </w:pPr>
            <w:r w:rsidRPr="000A6498">
              <w:t>Salute e sicurezza sul lavoro</w:t>
            </w:r>
          </w:p>
        </w:tc>
        <w:tc>
          <w:tcPr>
            <w:tcW w:w="643" w:type="pct"/>
            <w:noWrap/>
          </w:tcPr>
          <w:p w:rsidRPr="000A6498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643" w:type="pct"/>
            <w:noWrap/>
          </w:tcPr>
          <w:p w:rsidRPr="000A6498" w:rsidR="00F3592D" w:rsidRDefault="00F3592D">
            <w:pPr>
              <w:spacing w:line="240" w:lineRule="auto"/>
            </w:pPr>
          </w:p>
        </w:tc>
      </w:tr>
      <w:tr w:rsidRPr="000A6498" w:rsidR="00F3592D" w:rsidTr="00D82C14">
        <w:trPr>
          <w:cantSplit/>
        </w:trPr>
        <w:tc>
          <w:tcPr>
            <w:tcW w:w="1714" w:type="pct"/>
            <w:vMerge/>
            <w:noWrap/>
          </w:tcPr>
          <w:p w:rsidRPr="000A6498" w:rsidR="00F3592D" w:rsidP="00D82C14" w:rsidRDefault="00F3592D">
            <w:pPr>
              <w:spacing w:line="240" w:lineRule="auto"/>
              <w:jc w:val="left"/>
            </w:pPr>
          </w:p>
        </w:tc>
        <w:tc>
          <w:tcPr>
            <w:tcW w:w="643" w:type="pct"/>
            <w:noWrap/>
          </w:tcPr>
          <w:p w:rsidRPr="000A6498" w:rsidR="00F3592D" w:rsidRDefault="000A6498">
            <w:pPr>
              <w:spacing w:line="240" w:lineRule="auto"/>
              <w:rPr>
                <w:b/>
                <w:bCs/>
              </w:rPr>
            </w:pPr>
            <w:r w:rsidRPr="000A6498">
              <w:rPr>
                <w:b/>
                <w:bCs/>
              </w:rPr>
              <w:t>Relatore</w:t>
            </w:r>
          </w:p>
        </w:tc>
        <w:tc>
          <w:tcPr>
            <w:tcW w:w="2643" w:type="pct"/>
            <w:noWrap/>
          </w:tcPr>
          <w:p w:rsidRPr="000A6498" w:rsidR="00F3592D" w:rsidRDefault="00F67381">
            <w:pPr>
              <w:spacing w:line="240" w:lineRule="auto"/>
            </w:pPr>
            <w:r w:rsidRPr="000A6498">
              <w:t>Carlos Manuel TRINDADE (PT-II)</w:t>
            </w:r>
          </w:p>
        </w:tc>
      </w:tr>
      <w:tr w:rsidRPr="000A6498" w:rsidR="00F3592D" w:rsidTr="00D82C14">
        <w:trPr>
          <w:cantSplit/>
        </w:trPr>
        <w:tc>
          <w:tcPr>
            <w:tcW w:w="1714" w:type="pct"/>
            <w:vMerge/>
            <w:noWrap/>
          </w:tcPr>
          <w:p w:rsidRPr="000A6498" w:rsidR="00F3592D" w:rsidP="00D82C14" w:rsidRDefault="00F3592D">
            <w:pPr>
              <w:spacing w:line="240" w:lineRule="auto"/>
              <w:jc w:val="left"/>
            </w:pPr>
          </w:p>
        </w:tc>
        <w:tc>
          <w:tcPr>
            <w:tcW w:w="643" w:type="pct"/>
            <w:noWrap/>
          </w:tcPr>
          <w:p w:rsidRPr="000A6498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643" w:type="pct"/>
            <w:noWrap/>
          </w:tcPr>
          <w:p w:rsidRPr="000A6498" w:rsidR="00F3592D" w:rsidRDefault="00F3592D">
            <w:pPr>
              <w:spacing w:line="240" w:lineRule="auto"/>
            </w:pPr>
          </w:p>
        </w:tc>
      </w:tr>
      <w:tr w:rsidRPr="000A6498" w:rsidR="00F3592D" w:rsidTr="00D82C14">
        <w:trPr>
          <w:cantSplit/>
        </w:trPr>
        <w:tc>
          <w:tcPr>
            <w:tcW w:w="1714" w:type="pct"/>
            <w:vMerge/>
            <w:noWrap/>
          </w:tcPr>
          <w:p w:rsidRPr="000A6498" w:rsidR="00F3592D" w:rsidP="00D82C14" w:rsidRDefault="00F3592D">
            <w:pPr>
              <w:spacing w:line="240" w:lineRule="auto"/>
              <w:jc w:val="left"/>
            </w:pPr>
          </w:p>
        </w:tc>
        <w:tc>
          <w:tcPr>
            <w:tcW w:w="643" w:type="pct"/>
            <w:noWrap/>
          </w:tcPr>
          <w:p w:rsidRPr="000A6498" w:rsidR="00F3592D" w:rsidRDefault="000A6498">
            <w:pPr>
              <w:spacing w:line="240" w:lineRule="auto"/>
              <w:rPr>
                <w:b/>
                <w:bCs/>
              </w:rPr>
            </w:pPr>
            <w:r w:rsidRPr="000A6498">
              <w:rPr>
                <w:b/>
                <w:bCs/>
              </w:rPr>
              <w:t>Membri</w:t>
            </w:r>
          </w:p>
        </w:tc>
        <w:tc>
          <w:tcPr>
            <w:tcW w:w="2643" w:type="pct"/>
            <w:noWrap/>
          </w:tcPr>
          <w:p w:rsidRPr="000A6498" w:rsidR="00F67381" w:rsidRDefault="006B65AF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Dorthe ANDERSEN (DK-II)</w:t>
            </w:r>
          </w:p>
          <w:p w:rsidRPr="000A6498" w:rsidR="00F67381" w:rsidRDefault="006B65AF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Pietro Vittorio BARBIERI (IT-III)</w:t>
            </w:r>
          </w:p>
          <w:p w:rsidRPr="000A6498" w:rsidR="00F67381" w:rsidRDefault="006B65AF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Sára FELSZEGHI (HU-II)</w:t>
            </w:r>
          </w:p>
          <w:p w:rsidRPr="000A6498" w:rsidR="00F67381" w:rsidP="00D82C14" w:rsidRDefault="006B65AF">
            <w:pPr>
              <w:spacing w:line="240" w:lineRule="auto"/>
              <w:ind w:right="2005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Nadja GÖTZ (SI-II)</w:t>
            </w:r>
          </w:p>
          <w:p w:rsidRPr="000A6498" w:rsidR="00F67381" w:rsidRDefault="006B65AF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Marie-Pierre LE BRETON (FR-I)</w:t>
            </w:r>
          </w:p>
          <w:p w:rsidRPr="000A6498" w:rsidR="00F3592D" w:rsidRDefault="002477C6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Mariya MINCHEVA (BG-I)</w:t>
            </w:r>
          </w:p>
          <w:p w:rsidRPr="000A6498" w:rsidR="00F67381" w:rsidRDefault="002477C6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Danko RELIĆ (HR-III)</w:t>
            </w:r>
          </w:p>
          <w:p w:rsidRPr="000A6498" w:rsidR="00F67381" w:rsidRDefault="002477C6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Neža REPANŠEK (SI-III)</w:t>
            </w:r>
          </w:p>
          <w:p w:rsidRPr="000A6498" w:rsidR="00F67381" w:rsidP="00D82C14" w:rsidRDefault="002477C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Martin SCHAFFENRATH (AT-III) –</w:t>
            </w:r>
            <w:r w:rsidRPr="000A6498">
              <w:rPr>
                <w:sz w:val="18"/>
                <w:szCs w:val="18"/>
              </w:rPr>
              <w:t xml:space="preserve"> (Art. 66 - Kinga JOÓ)</w:t>
            </w:r>
          </w:p>
          <w:p w:rsidRPr="000A6498" w:rsidR="00F67381" w:rsidP="00D82C14" w:rsidRDefault="002477C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Ricardo SERRA ARIAS (ES-III) –</w:t>
            </w:r>
            <w:r w:rsidRPr="000A6498">
              <w:rPr>
                <w:sz w:val="18"/>
                <w:szCs w:val="18"/>
              </w:rPr>
              <w:t xml:space="preserve"> (Art. 66 - Séamus BOLAND)</w:t>
            </w:r>
          </w:p>
        </w:tc>
      </w:tr>
      <w:tr w:rsidRPr="000A6498" w:rsidR="00F3592D" w:rsidTr="00D82C14">
        <w:tc>
          <w:tcPr>
            <w:tcW w:w="1714" w:type="pct"/>
            <w:vMerge/>
            <w:noWrap/>
          </w:tcPr>
          <w:p w:rsidRPr="000A6498" w:rsidR="00F3592D" w:rsidP="00D82C14" w:rsidRDefault="00F3592D">
            <w:pPr>
              <w:spacing w:line="240" w:lineRule="auto"/>
              <w:jc w:val="left"/>
            </w:pPr>
          </w:p>
        </w:tc>
        <w:tc>
          <w:tcPr>
            <w:tcW w:w="643" w:type="pct"/>
            <w:noWrap/>
          </w:tcPr>
          <w:p w:rsidRPr="000A6498" w:rsidR="00F3592D" w:rsidRDefault="00F3592D">
            <w:pPr>
              <w:spacing w:line="240" w:lineRule="auto"/>
              <w:rPr>
                <w:bCs/>
              </w:rPr>
            </w:pPr>
          </w:p>
        </w:tc>
        <w:tc>
          <w:tcPr>
            <w:tcW w:w="2643" w:type="pct"/>
            <w:noWrap/>
          </w:tcPr>
          <w:p w:rsidRPr="000A6498" w:rsidR="002477C6" w:rsidRDefault="002477C6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Borbála VADÁSZ (HU-I)</w:t>
            </w:r>
          </w:p>
          <w:p w:rsidRPr="000A6498" w:rsidR="00F67381" w:rsidRDefault="002477C6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Lottie VAN KELLE (NL-II)</w:t>
            </w:r>
          </w:p>
          <w:p w:rsidRPr="000A6498" w:rsidR="00F3592D" w:rsidRDefault="002477C6">
            <w:pPr>
              <w:spacing w:line="240" w:lineRule="auto"/>
              <w:rPr>
                <w:sz w:val="20"/>
                <w:szCs w:val="20"/>
              </w:rPr>
            </w:pPr>
            <w:r w:rsidRPr="000A6498">
              <w:rPr>
                <w:sz w:val="20"/>
                <w:szCs w:val="20"/>
              </w:rPr>
              <w:t>George VERNICOS (EL-I) –</w:t>
            </w:r>
            <w:r w:rsidRPr="000A6498">
              <w:rPr>
                <w:sz w:val="18"/>
                <w:szCs w:val="18"/>
              </w:rPr>
              <w:t xml:space="preserve"> (Art. 66 - Stefano MALLIA)</w:t>
            </w:r>
          </w:p>
        </w:tc>
      </w:tr>
    </w:tbl>
    <w:p w:rsidRPr="000A6498" w:rsidR="000A6498" w:rsidP="00D82C14" w:rsidRDefault="008C4653">
      <w:pPr>
        <w:spacing w:line="240" w:lineRule="auto"/>
        <w:rPr>
          <w:b/>
          <w:bCs/>
        </w:rPr>
      </w:pPr>
      <w:r w:rsidRPr="000A6498">
        <w:lastRenderedPageBreak/>
        <w:t>Ai consiglieri</w:t>
      </w:r>
      <w:r w:rsidRPr="000A6498">
        <w:br/>
      </w:r>
      <w:r w:rsidRPr="000A6498">
        <w:rPr>
          <w:b/>
          <w:bCs/>
        </w:rPr>
        <w:t>membri del Comitato economico e sociale europeo</w:t>
      </w:r>
    </w:p>
    <w:p w:rsidRPr="000A6498" w:rsidR="000A6498" w:rsidP="00D82C14" w:rsidRDefault="000A6498">
      <w:pPr>
        <w:spacing w:line="240" w:lineRule="auto"/>
        <w:rPr>
          <w:b/>
          <w:bCs/>
        </w:rPr>
      </w:pPr>
    </w:p>
    <w:p w:rsidRPr="000A6498" w:rsidR="000A6498" w:rsidP="00D82C14" w:rsidRDefault="000A6498">
      <w:pPr>
        <w:spacing w:line="240" w:lineRule="auto"/>
        <w:rPr>
          <w:b/>
          <w:bCs/>
        </w:rPr>
      </w:pPr>
    </w:p>
    <w:p w:rsidRPr="000A6498" w:rsidR="008C4653" w:rsidP="00D82C14" w:rsidRDefault="00C81574">
      <w:pPr>
        <w:spacing w:line="240" w:lineRule="auto"/>
        <w:rPr>
          <w:b/>
          <w:bCs/>
          <w:color w:val="000000" w:themeColor="text1"/>
        </w:rPr>
      </w:pPr>
      <w:r w:rsidRPr="000A6498">
        <w:rPr>
          <w:b/>
          <w:bCs/>
          <w:color w:val="000000" w:themeColor="text1"/>
        </w:rPr>
        <w:t>Esperti</w:t>
      </w:r>
    </w:p>
    <w:p w:rsidRPr="000A6498" w:rsidR="008C4653" w:rsidP="00D82C14" w:rsidRDefault="008C4653">
      <w:pPr>
        <w:spacing w:line="276" w:lineRule="auto"/>
        <w:rPr>
          <w:color w:val="000000" w:themeColor="text1"/>
        </w:rPr>
      </w:pPr>
    </w:p>
    <w:p w:rsidRPr="000A6498" w:rsidR="008C4653" w:rsidP="00D82C14" w:rsidRDefault="001E754A">
      <w:pPr>
        <w:spacing w:line="276" w:lineRule="auto"/>
        <w:rPr>
          <w:color w:val="000000" w:themeColor="text1"/>
        </w:rPr>
      </w:pPr>
      <w:r w:rsidRPr="000A6498">
        <w:rPr>
          <w:color w:val="000000" w:themeColor="text1"/>
        </w:rPr>
        <w:t>Amilcar RAMOS (per il relatore)</w:t>
      </w:r>
    </w:p>
    <w:p w:rsidRPr="000A6498" w:rsidR="00C51FCE" w:rsidP="00D82C14" w:rsidRDefault="00C51FCE">
      <w:pPr>
        <w:spacing w:line="276" w:lineRule="auto"/>
        <w:rPr>
          <w:color w:val="000000" w:themeColor="text1"/>
        </w:rPr>
      </w:pPr>
      <w:r w:rsidRPr="000A6498">
        <w:rPr>
          <w:color w:val="000000" w:themeColor="text1"/>
        </w:rPr>
        <w:t>Kris DE MEESTER (per il I gruppo)</w:t>
      </w:r>
    </w:p>
    <w:p w:rsidRPr="000A6498" w:rsidR="008C4653" w:rsidP="00D82C14" w:rsidRDefault="008C4653">
      <w:pPr>
        <w:spacing w:line="276" w:lineRule="auto"/>
        <w:rPr>
          <w:color w:val="000000" w:themeColor="text1"/>
        </w:rPr>
      </w:pPr>
    </w:p>
    <w:p w:rsidRPr="000A6498" w:rsidR="000A6498" w:rsidP="00D82C14" w:rsidRDefault="000A6498">
      <w:pPr>
        <w:spacing w:line="276" w:lineRule="auto"/>
        <w:rPr>
          <w:color w:val="000000" w:themeColor="text1"/>
        </w:rPr>
      </w:pPr>
    </w:p>
    <w:p w:rsidRPr="000A6498" w:rsidR="008C4653" w:rsidP="00D82C14" w:rsidRDefault="008C4653">
      <w:pPr>
        <w:pStyle w:val="Heading1"/>
        <w:keepNext/>
        <w:keepLines/>
        <w:spacing w:line="276" w:lineRule="auto"/>
        <w:rPr>
          <w:color w:val="000000" w:themeColor="text1"/>
        </w:rPr>
      </w:pPr>
      <w:r w:rsidRPr="000A6498">
        <w:rPr>
          <w:b/>
          <w:bCs/>
          <w:color w:val="000000" w:themeColor="text1"/>
        </w:rPr>
        <w:t>Sintesi del documento della Commissione</w:t>
      </w:r>
    </w:p>
    <w:p w:rsidRPr="000A6498" w:rsidR="00AF66BB" w:rsidP="00D82C14" w:rsidRDefault="00AF66BB">
      <w:pPr>
        <w:pStyle w:val="NormalWeb"/>
        <w:spacing w:before="0" w:beforeAutospacing="0" w:after="0" w:afterAutospacing="0" w:line="276" w:lineRule="auto"/>
        <w:jc w:val="both"/>
        <w:rPr>
          <w:sz w:val="22"/>
          <w:szCs w:val="22"/>
          <w:lang w:val="en-GB"/>
        </w:rPr>
      </w:pPr>
    </w:p>
    <w:p w:rsidRPr="000A6498" w:rsidR="003A643E" w:rsidP="00D82C14" w:rsidRDefault="003A643E">
      <w:pPr>
        <w:pStyle w:val="Normal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6498">
        <w:rPr>
          <w:sz w:val="22"/>
          <w:szCs w:val="22"/>
        </w:rPr>
        <w:t>La pandemia di COVID-19 ha dimostrato quanto la salute e la sicurezza sul lavoro (SSL) siano cruciali per la protezione della salute dei lavoratori, per il funzionamento della nostra società e per la continuità delle attività economiche e sociali fondamentali. In tale contesto, la Commissione ha rinnovato il suo impegno ad aggiornare le norme in materia di sicurezza e salute sul lavoro adottando il quadro strategico dell'UE sulla salute e la sicurezza sul lavoro 2021-2027 che definisce le azioni chiave necessarie per migliorare la salute e la sicurezza dei lavoratori nei prossimi anni.</w:t>
      </w:r>
    </w:p>
    <w:p w:rsidRPr="000A6498" w:rsidR="00AF66BB" w:rsidP="00D82C14" w:rsidRDefault="00AF66BB">
      <w:pPr>
        <w:pStyle w:val="NormalWeb"/>
        <w:spacing w:before="0" w:beforeAutospacing="0" w:after="0" w:afterAutospacing="0" w:line="276" w:lineRule="auto"/>
        <w:jc w:val="both"/>
        <w:rPr>
          <w:sz w:val="22"/>
          <w:szCs w:val="22"/>
          <w:lang w:val="en-GB"/>
        </w:rPr>
      </w:pPr>
    </w:p>
    <w:p w:rsidR="003A643E" w:rsidP="00D82C14" w:rsidRDefault="003A643E">
      <w:pPr>
        <w:pStyle w:val="Normal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6498">
        <w:rPr>
          <w:sz w:val="22"/>
          <w:szCs w:val="22"/>
        </w:rPr>
        <w:t>La nuova strategia si concentra su tre obiettivi trasversali: gestire il cambiamento nel contesto della transizione verde, digitale e demografica e dei mutamenti dell'ambiente di lavoro tradizionale, migliorare la prevenzione degli infortuni sul lavoro e delle malattie pro</w:t>
      </w:r>
      <w:r w:rsidRPr="000A6498" w:rsidR="000A6498">
        <w:rPr>
          <w:sz w:val="22"/>
          <w:szCs w:val="22"/>
        </w:rPr>
        <w:t>fessionali e prepararsi meglio</w:t>
      </w:r>
      <w:r w:rsidRPr="000A6498">
        <w:rPr>
          <w:sz w:val="22"/>
          <w:szCs w:val="22"/>
        </w:rPr>
        <w:t xml:space="preserve"> a rispondere ad eventuali minacce future.</w:t>
      </w:r>
    </w:p>
    <w:p w:rsidRPr="000A6498" w:rsidR="00AF66DC" w:rsidP="00D82C14" w:rsidRDefault="00AF66DC">
      <w:pPr>
        <w:pStyle w:val="Normal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Pr="000A6498" w:rsidR="008C4653" w:rsidRDefault="008C4653">
      <w:pPr>
        <w:spacing w:line="240" w:lineRule="auto"/>
        <w:rPr>
          <w:color w:val="000000" w:themeColor="text1"/>
        </w:rPr>
      </w:pPr>
    </w:p>
    <w:p w:rsidRPr="000A6498" w:rsidR="008C4653" w:rsidRDefault="008C4653">
      <w:pPr>
        <w:pStyle w:val="Heading1"/>
        <w:keepNext/>
        <w:keepLines/>
        <w:spacing w:line="240" w:lineRule="auto"/>
        <w:rPr>
          <w:color w:val="000000" w:themeColor="text1"/>
        </w:rPr>
      </w:pPr>
      <w:r w:rsidRPr="000A6498">
        <w:rPr>
          <w:b/>
          <w:bCs/>
          <w:color w:val="000000" w:themeColor="text1"/>
        </w:rPr>
        <w:t>Calendario dei lavori</w:t>
      </w:r>
    </w:p>
    <w:p w:rsidRPr="000A6498" w:rsidR="008C4653" w:rsidRDefault="008C4653">
      <w:pPr>
        <w:keepNext/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1950"/>
        <w:gridCol w:w="3545"/>
        <w:gridCol w:w="3794"/>
      </w:tblGrid>
      <w:tr w:rsidRPr="000A6498" w:rsidR="00A06569" w:rsidTr="00B51D08">
        <w:tc>
          <w:tcPr>
            <w:tcW w:w="1950" w:type="dxa"/>
          </w:tcPr>
          <w:p w:rsidRPr="000A6498" w:rsidR="006325C6" w:rsidP="00D82C14" w:rsidRDefault="006325C6">
            <w:pPr>
              <w:spacing w:before="120" w:after="120" w:line="240" w:lineRule="auto"/>
              <w:jc w:val="center"/>
              <w:rPr>
                <w:color w:val="000000" w:themeColor="text1"/>
              </w:rPr>
            </w:pPr>
            <w:r w:rsidRPr="000A6498">
              <w:rPr>
                <w:b/>
                <w:bCs/>
                <w:color w:val="000000" w:themeColor="text1"/>
              </w:rPr>
              <w:t>DATA</w:t>
            </w:r>
          </w:p>
        </w:tc>
        <w:tc>
          <w:tcPr>
            <w:tcW w:w="3545" w:type="dxa"/>
          </w:tcPr>
          <w:p w:rsidRPr="000A6498" w:rsidR="006325C6" w:rsidP="00D82C14" w:rsidRDefault="006325C6">
            <w:pPr>
              <w:spacing w:before="120" w:after="120" w:line="240" w:lineRule="auto"/>
              <w:jc w:val="center"/>
              <w:rPr>
                <w:color w:val="000000" w:themeColor="text1"/>
              </w:rPr>
            </w:pPr>
            <w:r w:rsidRPr="000A6498">
              <w:rPr>
                <w:b/>
                <w:bCs/>
                <w:color w:val="000000" w:themeColor="text1"/>
              </w:rPr>
              <w:t>RIUNIONE</w:t>
            </w:r>
          </w:p>
        </w:tc>
        <w:tc>
          <w:tcPr>
            <w:tcW w:w="3794" w:type="dxa"/>
          </w:tcPr>
          <w:p w:rsidRPr="000A6498" w:rsidR="006325C6" w:rsidP="00D82C14" w:rsidRDefault="006325C6">
            <w:pPr>
              <w:spacing w:before="120" w:after="120" w:line="240" w:lineRule="auto"/>
              <w:jc w:val="center"/>
              <w:rPr>
                <w:color w:val="000000" w:themeColor="text1"/>
              </w:rPr>
            </w:pPr>
            <w:r w:rsidRPr="000A6498">
              <w:rPr>
                <w:b/>
                <w:bCs/>
                <w:color w:val="000000" w:themeColor="text1"/>
              </w:rPr>
              <w:t>DOCUMENTO IN ESAME</w:t>
            </w:r>
          </w:p>
        </w:tc>
      </w:tr>
      <w:tr w:rsidRPr="000A6498" w:rsidR="00A06569" w:rsidTr="00B51D08">
        <w:tc>
          <w:tcPr>
            <w:tcW w:w="1950" w:type="dxa"/>
          </w:tcPr>
          <w:p w:rsidRPr="000A6498" w:rsidR="006325C6" w:rsidP="00D82C14" w:rsidRDefault="002F1FDC">
            <w:pPr>
              <w:spacing w:before="120" w:after="120" w:line="240" w:lineRule="auto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17/09/2021</w:t>
            </w:r>
          </w:p>
        </w:tc>
        <w:tc>
          <w:tcPr>
            <w:tcW w:w="3545" w:type="dxa"/>
          </w:tcPr>
          <w:p w:rsidRPr="000A6498" w:rsidR="006325C6" w:rsidP="00D82C14" w:rsidRDefault="000A6498">
            <w:pPr>
              <w:spacing w:before="120" w:after="120" w:line="240" w:lineRule="auto"/>
              <w:jc w:val="center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1</w:t>
            </w:r>
            <w:r w:rsidRPr="000A6498">
              <w:rPr>
                <w:color w:val="000000" w:themeColor="text1"/>
                <w:vertAlign w:val="superscript"/>
              </w:rPr>
              <w:t>a</w:t>
            </w:r>
            <w:r w:rsidRPr="000A6498" w:rsidR="00B51D08">
              <w:rPr>
                <w:color w:val="000000" w:themeColor="text1"/>
              </w:rPr>
              <w:t xml:space="preserve"> riunione del gruppo di studio</w:t>
            </w:r>
          </w:p>
        </w:tc>
        <w:tc>
          <w:tcPr>
            <w:tcW w:w="3794" w:type="dxa"/>
          </w:tcPr>
          <w:p w:rsidRPr="000A6498" w:rsidR="00B51D08" w:rsidP="000A6498" w:rsidRDefault="00B51D08">
            <w:pPr>
              <w:spacing w:before="120" w:line="276" w:lineRule="auto"/>
              <w:jc w:val="center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Documento della Commissione</w:t>
            </w:r>
          </w:p>
          <w:p w:rsidRPr="000A6498" w:rsidR="006325C6" w:rsidP="000A6498" w:rsidRDefault="006325C6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Progetto preliminare di parere</w:t>
            </w:r>
          </w:p>
        </w:tc>
      </w:tr>
      <w:tr w:rsidRPr="000A6498" w:rsidR="00A06569" w:rsidTr="00B51D08">
        <w:tc>
          <w:tcPr>
            <w:tcW w:w="1950" w:type="dxa"/>
          </w:tcPr>
          <w:p w:rsidRPr="000A6498" w:rsidR="006325C6" w:rsidP="00D82C14" w:rsidRDefault="002F1FDC">
            <w:pPr>
              <w:spacing w:before="120" w:after="120" w:line="240" w:lineRule="auto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06/10/2021</w:t>
            </w:r>
          </w:p>
        </w:tc>
        <w:tc>
          <w:tcPr>
            <w:tcW w:w="3545" w:type="dxa"/>
          </w:tcPr>
          <w:p w:rsidRPr="000A6498" w:rsidR="006325C6" w:rsidP="00D82C14" w:rsidRDefault="006325C6">
            <w:pPr>
              <w:keepLines/>
              <w:spacing w:before="120" w:after="120" w:line="240" w:lineRule="auto"/>
              <w:jc w:val="center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Riunione della sezione</w:t>
            </w:r>
          </w:p>
        </w:tc>
        <w:tc>
          <w:tcPr>
            <w:tcW w:w="3794" w:type="dxa"/>
          </w:tcPr>
          <w:p w:rsidRPr="000A6498" w:rsidR="006325C6" w:rsidP="00D82C14" w:rsidRDefault="006325C6">
            <w:pPr>
              <w:spacing w:before="120" w:after="120" w:line="240" w:lineRule="auto"/>
              <w:jc w:val="center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Progetto di parere</w:t>
            </w:r>
          </w:p>
        </w:tc>
      </w:tr>
      <w:tr w:rsidRPr="000A6498" w:rsidR="006325C6" w:rsidTr="00B51D08">
        <w:tc>
          <w:tcPr>
            <w:tcW w:w="1950" w:type="dxa"/>
          </w:tcPr>
          <w:p w:rsidRPr="000A6498" w:rsidR="006325C6" w:rsidP="00D82C14" w:rsidRDefault="002F1FDC">
            <w:pPr>
              <w:spacing w:before="120" w:after="120" w:line="240" w:lineRule="auto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20-21/10/2021</w:t>
            </w:r>
          </w:p>
        </w:tc>
        <w:tc>
          <w:tcPr>
            <w:tcW w:w="3545" w:type="dxa"/>
          </w:tcPr>
          <w:p w:rsidRPr="000A6498" w:rsidR="006325C6" w:rsidP="00D82C14" w:rsidRDefault="000A6498">
            <w:pPr>
              <w:spacing w:before="120" w:after="120" w:line="240" w:lineRule="auto"/>
              <w:jc w:val="center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Sessione</w:t>
            </w:r>
            <w:r w:rsidRPr="000A6498" w:rsidR="006325C6">
              <w:rPr>
                <w:color w:val="000000" w:themeColor="text1"/>
              </w:rPr>
              <w:t xml:space="preserve"> plenaria</w:t>
            </w:r>
          </w:p>
        </w:tc>
        <w:tc>
          <w:tcPr>
            <w:tcW w:w="3794" w:type="dxa"/>
          </w:tcPr>
          <w:p w:rsidRPr="000A6498" w:rsidR="006325C6" w:rsidP="00D82C14" w:rsidRDefault="006325C6">
            <w:pPr>
              <w:spacing w:before="120" w:after="120" w:line="240" w:lineRule="auto"/>
              <w:jc w:val="center"/>
              <w:rPr>
                <w:color w:val="000000" w:themeColor="text1"/>
              </w:rPr>
            </w:pPr>
            <w:r w:rsidRPr="000A6498">
              <w:rPr>
                <w:color w:val="000000" w:themeColor="text1"/>
              </w:rPr>
              <w:t>Parere della sezione</w:t>
            </w:r>
          </w:p>
        </w:tc>
      </w:tr>
    </w:tbl>
    <w:p w:rsidRPr="000A6498" w:rsidR="006325C6" w:rsidRDefault="006325C6">
      <w:pPr>
        <w:spacing w:line="240" w:lineRule="auto"/>
        <w:rPr>
          <w:color w:val="000000" w:themeColor="text1"/>
        </w:rPr>
      </w:pPr>
    </w:p>
    <w:p w:rsidRPr="000A6498" w:rsidR="008C4653" w:rsidRDefault="008C4653">
      <w:pPr>
        <w:spacing w:line="240" w:lineRule="auto"/>
        <w:jc w:val="center"/>
      </w:pPr>
      <w:r w:rsidRPr="000A6498">
        <w:t>_____________</w:t>
      </w:r>
    </w:p>
    <w:sectPr w:rsidRPr="000A6498" w:rsidR="008C4653" w:rsidSect="00AF66BB">
      <w:footerReference w:type="default" r:id="rId9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653" w:rsidRDefault="008C4653">
      <w:r>
        <w:separator/>
      </w:r>
    </w:p>
  </w:endnote>
  <w:endnote w:type="continuationSeparator" w:id="0">
    <w:p w:rsidR="008C4653" w:rsidRDefault="008C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CD" w:rsidRPr="00AF66BB" w:rsidRDefault="00AF66BB" w:rsidP="00AF66BB">
    <w:pPr>
      <w:pStyle w:val="Footer"/>
    </w:pPr>
    <w:r>
      <w:t xml:space="preserve">SOC/698 – EESC-2021-03275-00-00-NINS-TRA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AF66DC">
      <w:rPr>
        <w:noProof/>
      </w:rPr>
      <w:t>2</w:t>
    </w:r>
    <w:r>
      <w:fldChar w:fldCharType="end"/>
    </w:r>
    <w:r>
      <w:t>/</w:t>
    </w:r>
    <w:r w:rsidR="00AF66DC">
      <w:fldChar w:fldCharType="begin"/>
    </w:r>
    <w:r w:rsidR="00AF66DC">
      <w:instrText xml:space="preserve"> NUMPAGES </w:instrText>
    </w:r>
    <w:r w:rsidR="00AF66DC">
      <w:fldChar w:fldCharType="separate"/>
    </w:r>
    <w:r w:rsidR="00AF66DC">
      <w:rPr>
        <w:noProof/>
      </w:rPr>
      <w:t>2</w:t>
    </w:r>
    <w:r w:rsidR="00AF66D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653" w:rsidRDefault="008C4653">
      <w:r>
        <w:separator/>
      </w:r>
    </w:p>
  </w:footnote>
  <w:footnote w:type="continuationSeparator" w:id="0">
    <w:p w:rsidR="008C4653" w:rsidRDefault="008C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9560D"/>
    <w:rsid w:val="000A6498"/>
    <w:rsid w:val="000E61C8"/>
    <w:rsid w:val="00114EC0"/>
    <w:rsid w:val="001442FA"/>
    <w:rsid w:val="00184BC0"/>
    <w:rsid w:val="0019369A"/>
    <w:rsid w:val="001E754A"/>
    <w:rsid w:val="002477C6"/>
    <w:rsid w:val="002A2624"/>
    <w:rsid w:val="002C2699"/>
    <w:rsid w:val="002F1FDC"/>
    <w:rsid w:val="002F2C87"/>
    <w:rsid w:val="00337C15"/>
    <w:rsid w:val="0035660E"/>
    <w:rsid w:val="003661BB"/>
    <w:rsid w:val="003A643E"/>
    <w:rsid w:val="003D0218"/>
    <w:rsid w:val="003F5A55"/>
    <w:rsid w:val="004752A8"/>
    <w:rsid w:val="004C2A8F"/>
    <w:rsid w:val="004D3EDB"/>
    <w:rsid w:val="005337F1"/>
    <w:rsid w:val="00556019"/>
    <w:rsid w:val="005E733A"/>
    <w:rsid w:val="006325C6"/>
    <w:rsid w:val="00652CF2"/>
    <w:rsid w:val="0069758B"/>
    <w:rsid w:val="006B65AF"/>
    <w:rsid w:val="00816E27"/>
    <w:rsid w:val="00831521"/>
    <w:rsid w:val="008333E9"/>
    <w:rsid w:val="008B6D37"/>
    <w:rsid w:val="008C4653"/>
    <w:rsid w:val="00903C66"/>
    <w:rsid w:val="00913372"/>
    <w:rsid w:val="009662AC"/>
    <w:rsid w:val="0098278C"/>
    <w:rsid w:val="009D48BD"/>
    <w:rsid w:val="00A06569"/>
    <w:rsid w:val="00A479F4"/>
    <w:rsid w:val="00A81739"/>
    <w:rsid w:val="00AA7607"/>
    <w:rsid w:val="00AB6FE5"/>
    <w:rsid w:val="00AF66BB"/>
    <w:rsid w:val="00AF66DC"/>
    <w:rsid w:val="00B227DD"/>
    <w:rsid w:val="00B34881"/>
    <w:rsid w:val="00B51D08"/>
    <w:rsid w:val="00B64CB2"/>
    <w:rsid w:val="00B7144B"/>
    <w:rsid w:val="00B7560E"/>
    <w:rsid w:val="00B8079F"/>
    <w:rsid w:val="00BE6933"/>
    <w:rsid w:val="00C26028"/>
    <w:rsid w:val="00C26F2F"/>
    <w:rsid w:val="00C51FCE"/>
    <w:rsid w:val="00C81574"/>
    <w:rsid w:val="00C94831"/>
    <w:rsid w:val="00CD3014"/>
    <w:rsid w:val="00D5095C"/>
    <w:rsid w:val="00D82C14"/>
    <w:rsid w:val="00D839E4"/>
    <w:rsid w:val="00DA6CCD"/>
    <w:rsid w:val="00DE5C2D"/>
    <w:rsid w:val="00E24886"/>
    <w:rsid w:val="00E32DE6"/>
    <w:rsid w:val="00E62349"/>
    <w:rsid w:val="00EC27C5"/>
    <w:rsid w:val="00F3592D"/>
    <w:rsid w:val="00F52B7C"/>
    <w:rsid w:val="00F67381"/>
    <w:rsid w:val="00F73C67"/>
    <w:rsid w:val="00FC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684744B"/>
  <w15:docId w15:val="{FF5D8141-9C60-4E45-829E-DF782191D33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it-IT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it-IT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it-IT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it-IT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it-IT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it-IT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it-IT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it-IT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it-IT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it-IT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it-IT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it-IT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it-IT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643E"/>
    <w:pPr>
      <w:spacing w:before="100" w:beforeAutospacing="1" w:after="100" w:afterAutospacing="1" w:line="240" w:lineRule="auto"/>
      <w:jc w:val="left"/>
    </w:pPr>
    <w:rPr>
      <w:sz w:val="24"/>
      <w:szCs w:val="24"/>
      <w:lang w:eastAsia="fr-BE"/>
    </w:rPr>
  </w:style>
  <w:style w:type="character" w:styleId="Strong">
    <w:name w:val="Strong"/>
    <w:basedOn w:val="DefaultParagraphFont"/>
    <w:uiPriority w:val="22"/>
    <w:qFormat/>
    <w:rsid w:val="003A64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5E9054091908E7418A13E6B7F4C7F906" ma:contentTypeVersion="6" ma:contentTypeDescription="Defines the documents for Document Manager V2" ma:contentTypeScope="" ma:versionID="6fe2e626d70d988f338529c679602eaf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1eb28f05-efcf-4f02-889b-96f78dd4c3d8" targetNamespace="http://schemas.microsoft.com/office/2006/metadata/properties" ma:root="true" ma:fieldsID="578dd7a37f0a1fdd8a876b53899407f4" ns2:_="" ns3:_="" ns4:_="">
    <xsd:import namespace="01cfe264-354f-4f3f-acd0-cf26eb309336"/>
    <xsd:import namespace="http://schemas.microsoft.com/sharepoint/v3/fields"/>
    <xsd:import namespace="1eb28f05-efcf-4f02-889b-96f78dd4c3d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28f05-efcf-4f02-889b-96f78dd4c3d8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V63NAVDT5PV3-2061234257-2142</_dlc_DocId>
    <_dlc_DocIdUrl xmlns="01cfe264-354f-4f3f-acd0-cf26eb309336">
      <Url>http://dm2016/eesc/2021/_layouts/15/DocIdRedir.aspx?ID=V63NAVDT5PV3-2061234257-2142</Url>
      <Description>V63NAVDT5PV3-2061234257-2142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Procedure xmlns="01cfe264-354f-4f3f-acd0-cf26eb309336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2021-07-02T12:00:00+00:00</ProductionDate>
    <DocumentNumber xmlns="1eb28f05-efcf-4f02-889b-96f78dd4c3d8">3275</DocumentNumber>
    <FicheYear xmlns="01cfe264-354f-4f3f-acd0-cf26eb309336" xsi:nil="true"/>
    <DocumentVersion xmlns="01cfe264-354f-4f3f-acd0-cf26eb309336">0</DocumentVersion>
    <DossierNumber xmlns="01cfe264-354f-4f3f-acd0-cf26eb309336">698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>2021-09-17T12:00:00+00:00</MeetingDate>
    <TaxCatchAll xmlns="01cfe264-354f-4f3f-acd0-cf26eb309336">
      <Value>237</Value>
      <Value>51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DocumentLanguage_0>
    <Rapporteur xmlns="01cfe264-354f-4f3f-acd0-cf26eb309336">TRINDADE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9129</FicheNumber>
    <OriginalSender xmlns="01cfe264-354f-4f3f-acd0-cf26eb309336">
      <UserInfo>
        <DisplayName>Bertocchi Massimo</DisplayName>
        <AccountId>1819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Emploi, affaires sociales, citoyenneté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SOC/698</TermName>
          <TermId xmlns="http://schemas.microsoft.com/office/infopath/2007/PartnerControls">99f26b9c-5e32-4910-a88c-a01f9f971aaa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1eb28f05-efcf-4f02-889b-96f78dd4c3d8">1</MeetingNumber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13795804-ecbd-4ce5-9693-9b8be1981b20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A1DC073D-CE9D-409D-8A9A-D4816D9DDE3F}"/>
</file>

<file path=customXml/itemProps2.xml><?xml version="1.0" encoding="utf-8"?>
<ds:datastoreItem xmlns:ds="http://schemas.openxmlformats.org/officeDocument/2006/customXml" ds:itemID="{56F258F8-CA2C-4E98-A3B0-F1BAB3D1B585}"/>
</file>

<file path=customXml/itemProps3.xml><?xml version="1.0" encoding="utf-8"?>
<ds:datastoreItem xmlns:ds="http://schemas.openxmlformats.org/officeDocument/2006/customXml" ds:itemID="{4EF6252C-6477-4148-853E-672858CFEBD9}"/>
</file>

<file path=customXml/itemProps4.xml><?xml version="1.0" encoding="utf-8"?>
<ds:datastoreItem xmlns:ds="http://schemas.openxmlformats.org/officeDocument/2006/customXml" ds:itemID="{714622B1-8E5E-42E3-BECF-584A1575FDEE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</TotalTime>
  <Pages>2</Pages>
  <Words>389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CESE-CdR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SOC/698 - Quadro strategico dell'UE in materia di salute e sicurezza sul luogo di lavoro 2021-2027</dc:title>
  <dc:subject>NINS</dc:subject>
  <dc:creator>Jacqueline Siddiqi</dc:creator>
  <cp:keywords>EESC-2021-03275-00-00-NINS-TRA-EN</cp:keywords>
  <dc:description>Rapporteur: TRINDADE - Original language: EN - Date of document: 02/07/2021 - Date of meeting: 00/17/2021 10:00 - External documents: COM(2021)323- final - Administrator: Mme ATZORI Valeria</dc:description>
  <cp:lastModifiedBy>Bertocchi Massimo</cp:lastModifiedBy>
  <cp:revision>5</cp:revision>
  <dcterms:created xsi:type="dcterms:W3CDTF">2021-07-02T14:01:00Z</dcterms:created>
  <dcterms:modified xsi:type="dcterms:W3CDTF">2021-07-02T14:06:00Z</dcterms:modified>
  <cp:category>SOC/698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30/06/2021</vt:lpwstr>
  </property>
  <property fmtid="{D5CDD505-2E9C-101B-9397-08002B2CF9AE}" pid="4" name="Pref_Time">
    <vt:lpwstr>16:23:20</vt:lpwstr>
  </property>
  <property fmtid="{D5CDD505-2E9C-101B-9397-08002B2CF9AE}" pid="5" name="Pref_User">
    <vt:lpwstr>enied</vt:lpwstr>
  </property>
  <property fmtid="{D5CDD505-2E9C-101B-9397-08002B2CF9AE}" pid="6" name="Pref_FileName">
    <vt:lpwstr>EESC-2021-03275-00-00-NINS-ORI.docx</vt:lpwstr>
  </property>
  <property fmtid="{D5CDD505-2E9C-101B-9397-08002B2CF9AE}" pid="7" name="ContentTypeId">
    <vt:lpwstr>0x010100EA97B91038054C99906057A708A1480A005E9054091908E7418A13E6B7F4C7F906</vt:lpwstr>
  </property>
  <property fmtid="{D5CDD505-2E9C-101B-9397-08002B2CF9AE}" pid="8" name="_dlc_DocIdItemGuid">
    <vt:lpwstr>cf598ce5-c6fc-449f-9bd7-921b3720e84b</vt:lpwstr>
  </property>
  <property fmtid="{D5CDD505-2E9C-101B-9397-08002B2CF9AE}" pid="9" name="AvailableTranslations">
    <vt:lpwstr>25;#CS|72f9705b-0217-4fd3-bea2-cbc7ed80e26e;#17;#NL|55c6556c-b4f4-441d-9acf-c498d4f838bd;#21;#HU|6b229040-c589-4408-b4c1-4285663d20a8;#12;#DA|5d49c027-8956-412b-aa16-e85a0f96ad0e;#42;#FI|87606a43-d45f-42d6-b8c9-e1a3457db5b7;#13;#PT|50ccc04a-eadd-42ae-a0cb-acaf45f812ba;#37;#EL|6d4f4d51-af9b-4650-94b4-4276bee85c91;#15;#LT|a7ff5ce7-6123-4f68-865a-a57c31810414;#39;#SL|98a412ae-eb01-49e9-ae3d-585a81724cfc;#16;#IT|0774613c-01ed-4e5d-a25d-11d2388de825;#4;#FR|d2afafd3-4c81-4f60-8f52-ee33f2f54ff3;#38;#HR|2f555653-ed1a-4fe6-8362-9082d95989e5;#28;#ES|e7a6b05b-ae16-40c8-add9-68b64b03aeba;#19;#SK|46d9fce0-ef79-4f71-b89b-cd6aa82426b8;#35;#PL|1e03da61-4678-4e07-b136-b5024ca9197b;#41;#BG|1a1b3951-7821-4e6a-85f5-5673fc08bd2c;#11;#DE|f6b31e5a-26fa-4935-b661-318e46daf27e;#40;#SV|c2ed69e7-a339-43d7-8f22-d93680a92aa0;#18;#LV|46f7e311-5d9f-4663-b433-18aeccb7ace7;#45;#RO|feb747a2-64cd-4299-af12-4833ddc30497;#9;#EN|f2175f21-25d7-44a3-96da-d6a61b075e1b</vt:lpwstr>
  </property>
  <property fmtid="{D5CDD505-2E9C-101B-9397-08002B2CF9AE}" pid="10" name="DocumentType_0">
    <vt:lpwstr>NINS|b5d60a0c-cf7b-495e-adb4-8d241afe0d6d</vt:lpwstr>
  </property>
  <property fmtid="{D5CDD505-2E9C-101B-9397-08002B2CF9AE}" pid="11" name="MeetingNumber">
    <vt:i4>2</vt:i4>
  </property>
  <property fmtid="{D5CDD505-2E9C-101B-9397-08002B2CF9AE}" pid="12" name="DossierName_0">
    <vt:lpwstr>SOC|13795804-ecbd-4ce5-9693-9b8be1981b20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3275</vt:i4>
  </property>
  <property fmtid="{D5CDD505-2E9C-101B-9397-08002B2CF9AE}" pid="15" name="DocumentVersion">
    <vt:i4>0</vt:i4>
  </property>
  <property fmtid="{D5CDD505-2E9C-101B-9397-08002B2CF9AE}" pid="16" name="DossierNumber">
    <vt:i4>698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51;#SOC|13795804-ecbd-4ce5-9693-9b8be1981b20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Emploi, affaires sociales, citoyenneté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SOC/698|99f26b9c-5e32-4910-a88c-a01f9f971aaa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>237;#SOC/698|99f26b9c-5e32-4910-a88c-a01f9f971aaa</vt:lpwstr>
  </property>
  <property fmtid="{D5CDD505-2E9C-101B-9397-08002B2CF9AE}" pid="29" name="MeetingDate">
    <vt:filetime>2021-09-17T12:00:00Z</vt:filetime>
  </property>
  <property fmtid="{D5CDD505-2E9C-101B-9397-08002B2CF9AE}" pid="30" name="AvailableTranslations_0">
    <vt:lpwstr>ES|e7a6b05b-ae16-40c8-add9-68b64b03aeba;EN|f2175f21-25d7-44a3-96da-d6a61b075e1b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237;#SOC/698|99f26b9c-5e32-4910-a88c-a01f9f971aaa;#32;#NINS|b5d60a0c-cf7b-495e-adb4-8d241afe0d6d;#28;#ES|e7a6b05b-ae16-40c8-add9-68b64b03aeba;#9;#EN|f2175f21-25d7-44a3-96da-d6a61b075e1b;#7;#TRA|150d2a88-1431-44e6-a8ca-0bb753ab8672;#6;#Final|ea5e6674-7b27-4bac-b091-73adbb394efe;#5;#Unrestricted|826e22d7-d029-4ec0-a450-0c28ff673572;#1;#EESC|422833ec-8d7e-4e65-8e4e-8bed07ffb729;#51;#SOC|13795804-ecbd-4ce5-9693-9b8be1981b20</vt:lpwstr>
  </property>
  <property fmtid="{D5CDD505-2E9C-101B-9397-08002B2CF9AE}" pid="34" name="Rapporteur">
    <vt:lpwstr>TRINDADE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9129</vt:i4>
  </property>
  <property fmtid="{D5CDD505-2E9C-101B-9397-08002B2CF9AE}" pid="39" name="DocumentLanguage">
    <vt:lpwstr>16;#IT|0774613c-01ed-4e5d-a25d-11d2388de825</vt:lpwstr>
  </property>
  <property fmtid="{D5CDD505-2E9C-101B-9397-08002B2CF9AE}" pid="40" name="_docset_NoMedatataSyncRequired">
    <vt:lpwstr>False</vt:lpwstr>
  </property>
</Properties>
</file>