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B5C12" w:rsidR="008C4653" w:rsidP="007F49BC" w:rsidRDefault="00B11228" w14:paraId="395BF3A7" w14:textId="6EBAD9DD">
      <w:pPr>
        <w:spacing w:line="240" w:lineRule="auto"/>
        <w:jc w:val="center"/>
      </w:pPr>
      <w:r>
        <w:t>;</w:t>
      </w:r>
      <w:r w:rsidR="003B1A40">
        <w:rPr>
          <w:noProof/>
          <w:lang w:val="en-US"/>
        </w:rPr>
        <w:drawing>
          <wp:inline distT="0" distB="0" distL="0" distR="0" wp14:anchorId="4632F9EA" wp14:editId="1B38CE95">
            <wp:extent cx="1792605" cy="1239520"/>
            <wp:effectExtent l="0" t="0" r="0" b="0"/>
            <wp:docPr id="1" name="Picture 1" title="EESCLogo_C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5C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editId="5DF11767" wp14:anchorId="65FE26B5">
                <wp:simplePos x="0" y="0"/>
                <wp:positionH relativeFrom="page">
                  <wp:posOffset>6767830</wp:posOffset>
                </wp:positionH>
                <wp:positionV relativeFrom="page">
                  <wp:posOffset>10079990</wp:posOffset>
                </wp:positionV>
                <wp:extent cx="647700" cy="3962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DA6CCD" w:rsidR="008C4653" w:rsidRDefault="008C4653" w14:paraId="2D033435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5FE26B5">
                <v:stroke joinstyle="miter"/>
                <v:path gradientshapeok="t" o:connecttype="rect"/>
              </v:shapetype>
              <v:shape id="Text Box 2" style="position:absolute;left:0;text-align:left;margin-left:532.9pt;margin-top:793.7pt;width:51pt;height:31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4b3tQIAALg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">
                <v:textbox>
                  <w:txbxContent>
                    <w:p w:rsidRPr="00DA6CCD" w:rsidR="008C4653" w:rsidRDefault="008C4653" w14:paraId="2D033435" w14:textId="7777777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CS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485DE1" w:rsidR="008C4653" w:rsidP="007F49BC" w:rsidRDefault="008C4653" w14:paraId="179F1680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16"/>
          <w:szCs w:val="16"/>
        </w:rPr>
      </w:pPr>
    </w:p>
    <w:p w:rsidRPr="004C0B01" w:rsidR="00C26F2F" w:rsidP="007F49BC" w:rsidRDefault="00805544" w14:paraId="4D2EF541" w14:textId="2983162C">
      <w:pPr>
        <w:spacing w:line="240" w:lineRule="auto"/>
        <w:jc w:val="right"/>
      </w:pPr>
      <w:r>
        <w:rPr>
          <w:b/>
        </w:rPr>
        <w:t>TEN/754</w:t>
      </w:r>
    </w:p>
    <w:p w:rsidRPr="004C0B01" w:rsidR="00C26F2F" w:rsidP="007F49BC" w:rsidRDefault="00D1229B" w14:paraId="1D83A6C4" w14:textId="1FBCE3E4">
      <w:pPr>
        <w:spacing w:line="240" w:lineRule="auto"/>
        <w:jc w:val="right"/>
      </w:pPr>
      <w:r>
        <w:rPr>
          <w:b/>
        </w:rPr>
        <w:t>Oznámení týkající se programu kompenzace</w:t>
      </w:r>
      <w:r w:rsidR="00296E99">
        <w:rPr>
          <w:b/>
        </w:rPr>
        <w:t xml:space="preserve"> a </w:t>
      </w:r>
      <w:r>
        <w:rPr>
          <w:b/>
        </w:rPr>
        <w:t>snižování emisí oxidu uhličitého</w:t>
      </w:r>
      <w:r w:rsidR="00296E99">
        <w:rPr>
          <w:b/>
        </w:rPr>
        <w:t xml:space="preserve"> v </w:t>
      </w:r>
      <w:r>
        <w:rPr>
          <w:b/>
        </w:rPr>
        <w:t>mezinárodním civilním letectví (CORSIA)</w:t>
      </w:r>
    </w:p>
    <w:p w:rsidRPr="004C0B01" w:rsidR="00C26F2F" w:rsidP="007F49BC" w:rsidRDefault="00C26F2F" w14:paraId="5EA1731C" w14:textId="77777777">
      <w:pPr>
        <w:pStyle w:val="LOGO"/>
        <w:jc w:val="both"/>
        <w:rPr>
          <w:rFonts w:ascii="Times New Roman" w:hAnsi="Times New Roman"/>
          <w:b w:val="0"/>
          <w:bCs/>
          <w:i w:val="0"/>
          <w:iCs/>
          <w:sz w:val="22"/>
          <w:lang w:val="da-DK"/>
        </w:rPr>
      </w:pPr>
    </w:p>
    <w:p w:rsidRPr="004C0B01" w:rsidR="008C4653" w:rsidP="007F49BC" w:rsidRDefault="008C4653" w14:paraId="72C9E511" w14:textId="289F2F3D">
      <w:pPr>
        <w:spacing w:line="240" w:lineRule="auto"/>
        <w:jc w:val="right"/>
      </w:pPr>
      <w:r>
        <w:t xml:space="preserve">V Bruselu dne </w:t>
      </w:r>
      <w:r w:rsidR="00296E99">
        <w:t>6. </w:t>
      </w:r>
      <w:r>
        <w:t>září 2021</w:t>
      </w:r>
    </w:p>
    <w:p w:rsidRPr="00485DE1" w:rsidR="008C4653" w:rsidP="007F49BC" w:rsidRDefault="008C4653" w14:paraId="4665AC98" w14:textId="77777777">
      <w:pPr>
        <w:spacing w:line="240" w:lineRule="auto"/>
        <w:rPr>
          <w:sz w:val="16"/>
          <w:szCs w:val="16"/>
          <w:lang w:val="da-DK"/>
        </w:rPr>
      </w:pPr>
    </w:p>
    <w:tbl>
      <w:tblPr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Pr="002B5C12" w:rsidR="008C4653" w14:paraId="6090F2F7" w14:textId="77777777">
        <w:trPr>
          <w:jc w:val="center"/>
        </w:trPr>
        <w:tc>
          <w:tcPr>
            <w:tcW w:w="9243" w:type="dxa"/>
          </w:tcPr>
          <w:p w:rsidRPr="002B5C12" w:rsidR="008C4653" w:rsidP="007F49BC" w:rsidRDefault="008C4653" w14:paraId="459B20F4" w14:textId="77777777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Zpráva</w:t>
            </w:r>
          </w:p>
          <w:p w:rsidRPr="002B5C12" w:rsidR="008C4653" w:rsidP="007F49BC" w:rsidRDefault="008C4653" w14:paraId="6B4C1365" w14:textId="74650E60">
            <w:pPr>
              <w:spacing w:line="24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(nová žádost</w:t>
            </w:r>
            <w:r w:rsidR="00296E99">
              <w:rPr>
                <w:b/>
                <w:bCs/>
                <w:sz w:val="32"/>
              </w:rPr>
              <w:t xml:space="preserve"> o </w:t>
            </w:r>
            <w:r>
              <w:rPr>
                <w:b/>
                <w:bCs/>
                <w:sz w:val="32"/>
              </w:rPr>
              <w:t>vypracování stanoviska)</w:t>
            </w:r>
          </w:p>
        </w:tc>
      </w:tr>
    </w:tbl>
    <w:p w:rsidRPr="00485DE1" w:rsidR="008C4653" w:rsidP="007F49BC" w:rsidRDefault="008C4653" w14:paraId="33C5CF83" w14:textId="77777777">
      <w:pPr>
        <w:spacing w:line="240" w:lineRule="auto"/>
        <w:rPr>
          <w:sz w:val="16"/>
          <w:szCs w:val="16"/>
        </w:rPr>
      </w:pPr>
    </w:p>
    <w:p w:rsidRPr="005856E6" w:rsidR="008C4653" w:rsidP="005856E6" w:rsidRDefault="008C4653" w14:paraId="698AE0EA" w14:textId="04D24387">
      <w:pPr>
        <w:rPr>
          <w:i/>
        </w:rPr>
      </w:pPr>
      <w:r>
        <w:rPr>
          <w:b/>
        </w:rPr>
        <w:t>Věc:</w:t>
      </w:r>
      <w:r>
        <w:t xml:space="preserve"> </w:t>
      </w:r>
      <w:r>
        <w:rPr>
          <w:i/>
        </w:rPr>
        <w:t>Návrh rozhodnutí Evropského parlamentu</w:t>
      </w:r>
      <w:r w:rsidR="00296E99">
        <w:rPr>
          <w:i/>
        </w:rPr>
        <w:t xml:space="preserve"> a </w:t>
      </w:r>
      <w:r>
        <w:rPr>
          <w:i/>
        </w:rPr>
        <w:t>Rady, kterým se mění směrnice 2003/87/ES, pokud jde</w:t>
      </w:r>
      <w:r w:rsidR="00296E99">
        <w:rPr>
          <w:i/>
        </w:rPr>
        <w:t xml:space="preserve"> o </w:t>
      </w:r>
      <w:r>
        <w:rPr>
          <w:i/>
        </w:rPr>
        <w:t>oznamování kompenzací</w:t>
      </w:r>
      <w:r w:rsidR="00296E99">
        <w:rPr>
          <w:i/>
        </w:rPr>
        <w:t xml:space="preserve"> v </w:t>
      </w:r>
      <w:r>
        <w:rPr>
          <w:i/>
        </w:rPr>
        <w:t>souvislosti</w:t>
      </w:r>
      <w:r w:rsidR="00296E99">
        <w:rPr>
          <w:i/>
        </w:rPr>
        <w:t xml:space="preserve"> s </w:t>
      </w:r>
      <w:r>
        <w:rPr>
          <w:i/>
        </w:rPr>
        <w:t>celosvětovým tržním opatřením pro provozovatele letadel se sídlem</w:t>
      </w:r>
      <w:r w:rsidR="00296E99">
        <w:rPr>
          <w:i/>
        </w:rPr>
        <w:t xml:space="preserve"> v </w:t>
      </w:r>
      <w:r>
        <w:rPr>
          <w:i/>
        </w:rPr>
        <w:t>Unii</w:t>
      </w:r>
      <w:r>
        <w:t xml:space="preserve"> (neoficiální překlad)</w:t>
      </w:r>
    </w:p>
    <w:p w:rsidRPr="002B5C12" w:rsidR="000141B9" w:rsidP="000965DE" w:rsidRDefault="000141B9" w14:paraId="3EAF9157" w14:textId="77777777">
      <w:pPr>
        <w:spacing w:line="240" w:lineRule="auto"/>
      </w:pPr>
    </w:p>
    <w:p w:rsidRPr="002B5C12" w:rsidR="008C4653" w:rsidP="007F49BC" w:rsidRDefault="008C4653" w14:paraId="0FE366F3" w14:textId="36A5680C">
      <w:pPr>
        <w:spacing w:line="240" w:lineRule="auto"/>
      </w:pPr>
      <w:r>
        <w:rPr>
          <w:b/>
          <w:bCs/>
        </w:rPr>
        <w:t>Odkaz:</w:t>
      </w:r>
      <w:r>
        <w:t xml:space="preserve"> COM(2021) 567 final</w:t>
      </w:r>
    </w:p>
    <w:p w:rsidRPr="00485DE1" w:rsidR="008C4653" w:rsidP="007F49BC" w:rsidRDefault="008C4653" w14:paraId="21F12802" w14:textId="77777777">
      <w:pPr>
        <w:spacing w:line="240" w:lineRule="auto"/>
        <w:rPr>
          <w:sz w:val="16"/>
          <w:szCs w:val="16"/>
        </w:rPr>
      </w:pPr>
    </w:p>
    <w:tbl>
      <w:tblPr>
        <w:tblW w:w="0" w:type="auto"/>
        <w:tblBorders>
          <w:top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289"/>
      </w:tblGrid>
      <w:tr w:rsidRPr="002B5C12" w:rsidR="008C4653" w:rsidTr="00AA7607" w14:paraId="69BBB5E0" w14:textId="77777777">
        <w:tc>
          <w:tcPr>
            <w:tcW w:w="9289" w:type="dxa"/>
            <w:tcBorders>
              <w:top w:val="single" w:color="auto" w:sz="4" w:space="0"/>
            </w:tcBorders>
          </w:tcPr>
          <w:p w:rsidRPr="002B5C12" w:rsidR="008C4653" w:rsidP="007F49BC" w:rsidRDefault="008C4653" w14:paraId="3B98A341" w14:textId="77777777">
            <w:pPr>
              <w:spacing w:line="240" w:lineRule="auto"/>
              <w:rPr>
                <w:b/>
                <w:bCs/>
              </w:rPr>
            </w:pPr>
          </w:p>
        </w:tc>
      </w:tr>
    </w:tbl>
    <w:p w:rsidRPr="002B5C12" w:rsidR="008C4653" w:rsidP="007F49BC" w:rsidRDefault="008C4653" w14:paraId="613D343B" w14:textId="77777777">
      <w:pPr>
        <w:pStyle w:val="Heading1"/>
        <w:spacing w:line="240" w:lineRule="auto"/>
      </w:pPr>
      <w:r>
        <w:rPr>
          <w:b/>
          <w:bCs/>
        </w:rPr>
        <w:t>Postup</w:t>
      </w:r>
    </w:p>
    <w:p w:rsidRPr="00485DE1" w:rsidR="008C4653" w:rsidP="007F49BC" w:rsidRDefault="008C4653" w14:paraId="04099DD2" w14:textId="77777777">
      <w:pPr>
        <w:tabs>
          <w:tab w:val="left" w:pos="3298"/>
        </w:tabs>
        <w:spacing w:line="240" w:lineRule="auto"/>
        <w:jc w:val="left"/>
        <w:rPr>
          <w:sz w:val="16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87"/>
        <w:gridCol w:w="1849"/>
        <w:gridCol w:w="4353"/>
      </w:tblGrid>
      <w:tr w:rsidRPr="002B5C12" w:rsidR="008C4653" w:rsidTr="00D1229B" w14:paraId="16991EDC" w14:textId="77777777">
        <w:tc>
          <w:tcPr>
            <w:tcW w:w="1662" w:type="pct"/>
            <w:noWrap/>
          </w:tcPr>
          <w:p w:rsidRPr="007C3A10" w:rsidR="00F4637D" w:rsidP="007F49BC" w:rsidRDefault="00F4637D" w14:paraId="064B7777" w14:textId="6B0656AD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Žádost Komise</w:t>
            </w:r>
            <w:r w:rsidR="00296E99">
              <w:rPr>
                <w:b/>
                <w:bCs/>
              </w:rPr>
              <w:t xml:space="preserve"> o </w:t>
            </w:r>
            <w:r>
              <w:rPr>
                <w:b/>
                <w:bCs/>
              </w:rPr>
              <w:t>vypracování stanoviska</w:t>
            </w:r>
          </w:p>
          <w:p w:rsidRPr="007C3A10" w:rsidR="00F4637D" w:rsidP="007F49BC" w:rsidRDefault="002A2DB2" w14:paraId="5BABC102" w14:textId="1CDBA5D4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Žádost Evropského parlamentu</w:t>
            </w:r>
            <w:r w:rsidR="00296E99">
              <w:rPr>
                <w:b/>
                <w:bCs/>
              </w:rPr>
              <w:t xml:space="preserve"> o </w:t>
            </w:r>
            <w:r>
              <w:rPr>
                <w:b/>
                <w:bCs/>
              </w:rPr>
              <w:t xml:space="preserve">vypracování stanoviska </w:t>
            </w:r>
          </w:p>
          <w:p w:rsidRPr="007C3A10" w:rsidR="008C4653" w:rsidP="007F49BC" w:rsidRDefault="002A2DB2" w14:paraId="7FF8215B" w14:textId="003A5A00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Žádost Rady</w:t>
            </w:r>
            <w:r w:rsidR="00296E99">
              <w:rPr>
                <w:b/>
                <w:bCs/>
              </w:rPr>
              <w:t xml:space="preserve"> o </w:t>
            </w:r>
            <w:r>
              <w:rPr>
                <w:b/>
                <w:bCs/>
              </w:rPr>
              <w:t xml:space="preserve">vypracování stanoviska </w:t>
            </w:r>
          </w:p>
          <w:p w:rsidRPr="007C3A10" w:rsidR="008C4653" w:rsidP="007F49BC" w:rsidRDefault="008C4653" w14:paraId="6D24965E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="00296E99" w:rsidP="00D81CAE" w:rsidRDefault="00296E99" w14:paraId="655A864E" w14:textId="77777777"/>
          <w:p w:rsidRPr="007C3A10" w:rsidR="00F4637D" w:rsidP="00D81CAE" w:rsidRDefault="00391BB0" w14:paraId="51747041" w14:textId="7AAD4C71">
            <w:r>
              <w:t>…/…/2021</w:t>
            </w:r>
          </w:p>
          <w:p w:rsidR="00296E99" w:rsidP="00D81CAE" w:rsidRDefault="00296E99" w14:paraId="671DC624" w14:textId="77777777"/>
          <w:p w:rsidRPr="007C3A10" w:rsidR="00D81CAE" w:rsidP="00D81CAE" w:rsidRDefault="005A2FAF" w14:paraId="0D41E207" w14:textId="37738E10">
            <w:r>
              <w:t>…/.../2021</w:t>
            </w:r>
          </w:p>
          <w:p w:rsidR="00296E99" w:rsidP="00D81CAE" w:rsidRDefault="00296E99" w14:paraId="51D0C01D" w14:textId="77777777">
            <w:pPr>
              <w:spacing w:line="240" w:lineRule="auto"/>
            </w:pPr>
          </w:p>
          <w:p w:rsidRPr="007C3A10" w:rsidR="00D81CAE" w:rsidP="00D81CAE" w:rsidRDefault="005A2FAF" w14:paraId="3388DE11" w14:textId="726618C2">
            <w:pPr>
              <w:spacing w:line="240" w:lineRule="auto"/>
              <w:rPr>
                <w:b/>
                <w:bCs/>
              </w:rPr>
            </w:pPr>
            <w:r>
              <w:t>…/.../2021</w:t>
            </w:r>
          </w:p>
          <w:p w:rsidRPr="007C3A10" w:rsidR="00503D11" w:rsidP="007F49BC" w:rsidRDefault="00503D11" w14:paraId="2FA98D29" w14:textId="158FAC65">
            <w:pPr>
              <w:spacing w:line="240" w:lineRule="auto"/>
            </w:pPr>
          </w:p>
        </w:tc>
      </w:tr>
      <w:tr w:rsidRPr="002B5C12" w:rsidR="008C4653" w:rsidTr="00D1229B" w14:paraId="15C024AE" w14:textId="77777777">
        <w:tc>
          <w:tcPr>
            <w:tcW w:w="1662" w:type="pct"/>
            <w:noWrap/>
          </w:tcPr>
          <w:p w:rsidRPr="007C3A10" w:rsidR="008C4653" w:rsidP="007F49BC" w:rsidRDefault="008C4653" w14:paraId="0B41A3E9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Právní základ</w:t>
            </w:r>
          </w:p>
          <w:p w:rsidRPr="007C3A10" w:rsidR="008C4653" w:rsidP="007F49BC" w:rsidRDefault="008C4653" w14:paraId="7039C7C8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635137" w:rsidRDefault="007C3A10" w14:paraId="73B22EF3" w14:textId="3B28F8A1">
            <w:pPr>
              <w:spacing w:line="240" w:lineRule="auto"/>
            </w:pPr>
            <w:r>
              <w:t>článek 192 Smlouvy</w:t>
            </w:r>
            <w:r w:rsidR="00296E99">
              <w:t xml:space="preserve"> o </w:t>
            </w:r>
            <w:r>
              <w:t>fungování Evropské unie</w:t>
            </w:r>
          </w:p>
        </w:tc>
      </w:tr>
      <w:tr w:rsidRPr="002B5C12" w:rsidR="008C4653" w:rsidTr="00D1229B" w14:paraId="7A9BBCFB" w14:textId="77777777">
        <w:tc>
          <w:tcPr>
            <w:tcW w:w="1662" w:type="pct"/>
            <w:noWrap/>
          </w:tcPr>
          <w:p w:rsidRPr="007C3A10" w:rsidR="008C4653" w:rsidP="007F49BC" w:rsidRDefault="008C4653" w14:paraId="074BD931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Rozhodnutí předsednictva EHSV</w:t>
            </w:r>
          </w:p>
          <w:p w:rsidRPr="007C3A10" w:rsidR="008C4653" w:rsidP="007F49BC" w:rsidRDefault="008C4653" w14:paraId="03D7E633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C3A10" w:rsidRDefault="000141B9" w14:paraId="0CA6EB40" w14:textId="5F685CD7">
            <w:pPr>
              <w:spacing w:line="240" w:lineRule="auto"/>
            </w:pPr>
            <w:r>
              <w:t>21/09/2021</w:t>
            </w:r>
          </w:p>
        </w:tc>
      </w:tr>
      <w:tr w:rsidRPr="002B5C12" w:rsidR="008C4653" w:rsidTr="00D1229B" w14:paraId="74B2556B" w14:textId="77777777">
        <w:tc>
          <w:tcPr>
            <w:tcW w:w="1662" w:type="pct"/>
            <w:noWrap/>
          </w:tcPr>
          <w:p w:rsidRPr="007C3A10" w:rsidR="008C4653" w:rsidP="007F49BC" w:rsidRDefault="008C4653" w14:paraId="43ADD501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Odpovědná sekce</w:t>
            </w:r>
          </w:p>
          <w:p w:rsidRPr="007C3A10" w:rsidR="008C4653" w:rsidP="007F49BC" w:rsidRDefault="008C4653" w14:paraId="7ED16FE2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F49BC" w:rsidRDefault="00F865F4" w14:paraId="43BE4037" w14:textId="6B6BE176">
            <w:pPr>
              <w:spacing w:line="240" w:lineRule="auto"/>
            </w:pPr>
            <w:r>
              <w:t>Doprava, energetika, infrastruktura</w:t>
            </w:r>
            <w:r w:rsidR="00296E99">
              <w:t xml:space="preserve"> a </w:t>
            </w:r>
            <w:r>
              <w:t>informační společnost</w:t>
            </w:r>
          </w:p>
        </w:tc>
      </w:tr>
      <w:tr w:rsidRPr="004C0B01" w:rsidR="008C4653" w:rsidTr="00D1229B" w14:paraId="42F84710" w14:textId="77777777">
        <w:tc>
          <w:tcPr>
            <w:tcW w:w="1662" w:type="pct"/>
            <w:noWrap/>
          </w:tcPr>
          <w:p w:rsidRPr="007C3A10" w:rsidR="008C4653" w:rsidP="007F49BC" w:rsidRDefault="008C4653" w14:paraId="7883E919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Předsedkyně sekce</w:t>
            </w:r>
          </w:p>
          <w:p w:rsidRPr="007C3A10" w:rsidR="008C4653" w:rsidP="007F49BC" w:rsidRDefault="008C4653" w14:paraId="77924E67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F49BC" w:rsidRDefault="008D0F79" w14:paraId="42D6BC08" w14:textId="77777777">
            <w:pPr>
              <w:spacing w:line="240" w:lineRule="auto"/>
            </w:pPr>
            <w:r>
              <w:t>Baiba MILTOVIČA (LV-III)</w:t>
            </w:r>
          </w:p>
        </w:tc>
      </w:tr>
      <w:tr w:rsidRPr="002B5C12" w:rsidR="008C4653" w:rsidTr="00D1229B" w14:paraId="7BE3108C" w14:textId="77777777">
        <w:tc>
          <w:tcPr>
            <w:tcW w:w="1662" w:type="pct"/>
            <w:noWrap/>
          </w:tcPr>
          <w:p w:rsidRPr="007C3A10" w:rsidR="008C4653" w:rsidP="007F49BC" w:rsidRDefault="008C4653" w14:paraId="49CB0794" w14:textId="7777777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Organizace práce sekce</w:t>
            </w:r>
          </w:p>
          <w:p w:rsidRPr="007C3A10" w:rsidR="008C4653" w:rsidP="007F49BC" w:rsidRDefault="008C4653" w14:paraId="0CEE9FA5" w14:textId="7777777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38" w:type="pct"/>
            <w:gridSpan w:val="2"/>
            <w:noWrap/>
          </w:tcPr>
          <w:p w:rsidRPr="007C3A10" w:rsidR="008C4653" w:rsidP="007C3A10" w:rsidRDefault="00D953D1" w14:paraId="396F3F7A" w14:textId="02957552">
            <w:pPr>
              <w:spacing w:line="240" w:lineRule="auto"/>
            </w:pPr>
            <w:r>
              <w:t>30/07/2021 (článek 63 jednacího řádu)</w:t>
            </w:r>
          </w:p>
        </w:tc>
      </w:tr>
      <w:tr w:rsidRPr="002B5C12" w:rsidR="00D1229B" w:rsidTr="00D1229B" w14:paraId="796BB809" w14:textId="77777777">
        <w:tc>
          <w:tcPr>
            <w:tcW w:w="1662" w:type="pct"/>
            <w:noWrap/>
          </w:tcPr>
          <w:p w:rsidRPr="007C3A10" w:rsidR="00D1229B" w:rsidP="00485DE1" w:rsidRDefault="00D1229B" w14:paraId="50FEB3E8" w14:textId="1704F4D9">
            <w:pPr>
              <w:spacing w:line="220" w:lineRule="exact"/>
              <w:rPr>
                <w:b/>
                <w:bCs/>
              </w:rPr>
            </w:pPr>
            <w:r>
              <w:rPr>
                <w:b/>
                <w:bCs/>
              </w:rPr>
              <w:t>Samostatný zpravodaj</w:t>
            </w:r>
          </w:p>
        </w:tc>
        <w:tc>
          <w:tcPr>
            <w:tcW w:w="995" w:type="pct"/>
            <w:noWrap/>
          </w:tcPr>
          <w:p w:rsidRPr="007C3A10" w:rsidR="00D1229B" w:rsidP="00485DE1" w:rsidRDefault="00D1229B" w14:paraId="5648BE98" w14:textId="616799A2">
            <w:pPr>
              <w:spacing w:line="220" w:lineRule="exact"/>
              <w:rPr>
                <w:b/>
                <w:bCs/>
              </w:rPr>
            </w:pPr>
            <w:r>
              <w:rPr>
                <w:b/>
                <w:bCs/>
              </w:rPr>
              <w:t>Zpravodaj</w:t>
            </w:r>
          </w:p>
        </w:tc>
        <w:tc>
          <w:tcPr>
            <w:tcW w:w="2343" w:type="pct"/>
            <w:noWrap/>
          </w:tcPr>
          <w:p w:rsidRPr="007C3A10" w:rsidR="00D1229B" w:rsidP="00485DE1" w:rsidRDefault="00D1229B" w14:paraId="3FC4BBF7" w14:textId="1A98977B">
            <w:pPr>
              <w:spacing w:line="220" w:lineRule="exact"/>
            </w:pPr>
            <w:r>
              <w:t>Thomas KROPP (DE-I)</w:t>
            </w:r>
          </w:p>
        </w:tc>
      </w:tr>
      <w:tr w:rsidRPr="002B5C12" w:rsidR="00D1229B" w:rsidTr="00D1229B" w14:paraId="13BE8CCB" w14:textId="77777777">
        <w:trPr>
          <w:cantSplit/>
        </w:trPr>
        <w:tc>
          <w:tcPr>
            <w:tcW w:w="1662" w:type="pct"/>
            <w:vMerge w:val="restart"/>
            <w:noWrap/>
          </w:tcPr>
          <w:p w:rsidRPr="007C3A10" w:rsidR="00D1229B" w:rsidP="00FF507A" w:rsidRDefault="00D1229B" w14:paraId="1FE0F522" w14:textId="5CD31BA6">
            <w:pPr>
              <w:spacing w:line="240" w:lineRule="auto"/>
              <w:rPr>
                <w:bCs/>
              </w:rPr>
            </w:pPr>
            <w:r>
              <w:t>Oznámení týkající se programu kompenzace</w:t>
            </w:r>
            <w:r w:rsidR="00296E99">
              <w:t xml:space="preserve"> a </w:t>
            </w:r>
            <w:r>
              <w:t>snižování emisí oxidu uhličitého</w:t>
            </w:r>
            <w:r w:rsidR="00296E99">
              <w:t xml:space="preserve"> v </w:t>
            </w:r>
            <w:r>
              <w:t>mezinárodním civilním letectví (CORSIA)</w:t>
            </w:r>
          </w:p>
          <w:p w:rsidRPr="007C3A10" w:rsidR="00D1229B" w:rsidP="00485DE1" w:rsidRDefault="00D1229B" w14:paraId="34803226" w14:textId="1428EB7A">
            <w:pPr>
              <w:spacing w:line="220" w:lineRule="exact"/>
              <w:jc w:val="lef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35109F77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59C272E4" w14:textId="5B8E72E9">
            <w:pPr>
              <w:spacing w:line="220" w:lineRule="exact"/>
            </w:pPr>
            <w:r>
              <w:t xml:space="preserve"> </w:t>
            </w:r>
          </w:p>
        </w:tc>
      </w:tr>
      <w:tr w:rsidRPr="002B5C12" w:rsidR="00D1229B" w:rsidTr="00D1229B" w14:paraId="78C5A7A3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102BF3CF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0134F830" w14:textId="02DB2EF0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6821EE73" w14:textId="2DA45BF2">
            <w:pPr>
              <w:spacing w:line="220" w:lineRule="exact"/>
            </w:pPr>
          </w:p>
        </w:tc>
      </w:tr>
      <w:tr w:rsidRPr="002B5C12" w:rsidR="00D1229B" w:rsidTr="00D1229B" w14:paraId="5D64D99B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51BD192A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5E7B5153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3BEBBAAA" w14:textId="15681395">
            <w:pPr>
              <w:spacing w:line="220" w:lineRule="exact"/>
            </w:pPr>
          </w:p>
        </w:tc>
      </w:tr>
      <w:tr w:rsidRPr="002B5C12" w:rsidR="00D1229B" w:rsidTr="00D1229B" w14:paraId="2B2DC011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00FD04F3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05B39880" w14:textId="328DB5C0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55EE1F25" w14:textId="4AAFFBBC">
            <w:pPr>
              <w:spacing w:line="220" w:lineRule="exact"/>
            </w:pPr>
          </w:p>
        </w:tc>
      </w:tr>
      <w:tr w:rsidRPr="00FB304B" w:rsidR="00D1229B" w:rsidTr="00D1229B" w14:paraId="3D6890BD" w14:textId="77777777">
        <w:trPr>
          <w:cantSplit/>
        </w:trPr>
        <w:tc>
          <w:tcPr>
            <w:tcW w:w="1662" w:type="pct"/>
            <w:vMerge/>
            <w:noWrap/>
          </w:tcPr>
          <w:p w:rsidRPr="007C3A10" w:rsidR="00D1229B" w:rsidP="00485DE1" w:rsidRDefault="00D1229B" w14:paraId="152E1CCD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7C3A10" w:rsidR="00D1229B" w:rsidP="00485DE1" w:rsidRDefault="00D1229B" w14:paraId="2513A909" w14:textId="77777777">
            <w:pPr>
              <w:spacing w:line="220" w:lineRule="exact"/>
              <w:rPr>
                <w:b/>
                <w:bCs/>
              </w:rPr>
            </w:pPr>
          </w:p>
        </w:tc>
        <w:tc>
          <w:tcPr>
            <w:tcW w:w="2343" w:type="pct"/>
            <w:noWrap/>
          </w:tcPr>
          <w:p w:rsidRPr="007C3A10" w:rsidR="00D1229B" w:rsidP="00485DE1" w:rsidRDefault="00D1229B" w14:paraId="7E487976" w14:textId="5C592AA5">
            <w:pPr>
              <w:spacing w:line="220" w:lineRule="exact"/>
              <w:rPr>
                <w:lang w:val="fr-BE"/>
              </w:rPr>
            </w:pPr>
          </w:p>
        </w:tc>
      </w:tr>
      <w:tr w:rsidRPr="002B5C12" w:rsidR="00D1229B" w:rsidTr="00D1229B" w14:paraId="35895B1F" w14:textId="77777777">
        <w:trPr>
          <w:cantSplit/>
        </w:trPr>
        <w:tc>
          <w:tcPr>
            <w:tcW w:w="1662" w:type="pct"/>
            <w:vMerge/>
            <w:noWrap/>
          </w:tcPr>
          <w:p w:rsidRPr="00FB304B" w:rsidR="00D1229B" w:rsidP="00485DE1" w:rsidRDefault="00D1229B" w14:paraId="6F8579A6" w14:textId="77777777">
            <w:pPr>
              <w:spacing w:line="220" w:lineRule="exact"/>
              <w:rPr>
                <w:lang w:val="fr-BE"/>
              </w:rPr>
            </w:pPr>
          </w:p>
        </w:tc>
        <w:tc>
          <w:tcPr>
            <w:tcW w:w="995" w:type="pct"/>
            <w:noWrap/>
          </w:tcPr>
          <w:p w:rsidRPr="00FB304B" w:rsidR="00D1229B" w:rsidP="00485DE1" w:rsidRDefault="00D1229B" w14:paraId="6E98D115" w14:textId="77777777">
            <w:pPr>
              <w:spacing w:line="220" w:lineRule="exact"/>
              <w:rPr>
                <w:b/>
                <w:bCs/>
                <w:lang w:val="fr-BE"/>
              </w:rPr>
            </w:pPr>
          </w:p>
        </w:tc>
        <w:tc>
          <w:tcPr>
            <w:tcW w:w="2343" w:type="pct"/>
            <w:noWrap/>
          </w:tcPr>
          <w:p w:rsidRPr="002B5C12" w:rsidR="00D1229B" w:rsidP="00485DE1" w:rsidRDefault="00D1229B" w14:paraId="6D38C278" w14:textId="63C5E37E">
            <w:pPr>
              <w:spacing w:line="220" w:lineRule="exact"/>
            </w:pPr>
          </w:p>
        </w:tc>
      </w:tr>
      <w:tr w:rsidRPr="002B5C12" w:rsidR="00D1229B" w:rsidTr="00D1229B" w14:paraId="621AC168" w14:textId="77777777">
        <w:tc>
          <w:tcPr>
            <w:tcW w:w="1662" w:type="pct"/>
            <w:vMerge/>
            <w:noWrap/>
          </w:tcPr>
          <w:p w:rsidRPr="002B5C12" w:rsidR="00D1229B" w:rsidP="00485DE1" w:rsidRDefault="00D1229B" w14:paraId="717992E5" w14:textId="77777777">
            <w:pPr>
              <w:spacing w:line="220" w:lineRule="exact"/>
            </w:pPr>
          </w:p>
        </w:tc>
        <w:tc>
          <w:tcPr>
            <w:tcW w:w="995" w:type="pct"/>
            <w:noWrap/>
          </w:tcPr>
          <w:p w:rsidRPr="002B5C12" w:rsidR="00D1229B" w:rsidP="00485DE1" w:rsidRDefault="00D1229B" w14:paraId="600544D7" w14:textId="77777777">
            <w:pPr>
              <w:spacing w:line="220" w:lineRule="exact"/>
              <w:rPr>
                <w:bCs/>
              </w:rPr>
            </w:pPr>
          </w:p>
        </w:tc>
        <w:tc>
          <w:tcPr>
            <w:tcW w:w="2343" w:type="pct"/>
            <w:noWrap/>
          </w:tcPr>
          <w:p w:rsidRPr="002B5C12" w:rsidR="00D1229B" w:rsidP="00485DE1" w:rsidRDefault="00D1229B" w14:paraId="7F14F57D" w14:textId="523D015C">
            <w:pPr>
              <w:spacing w:line="220" w:lineRule="exact"/>
            </w:pPr>
          </w:p>
        </w:tc>
      </w:tr>
    </w:tbl>
    <w:p w:rsidR="00D1229B" w:rsidP="00485DE1" w:rsidRDefault="00D1229B" w14:paraId="6DF4C55B" w14:textId="7FB663A9">
      <w:pPr>
        <w:spacing w:line="220" w:lineRule="exact"/>
        <w:rPr>
          <w:sz w:val="16"/>
          <w:szCs w:val="16"/>
        </w:rPr>
      </w:pPr>
    </w:p>
    <w:p w:rsidR="00D1229B" w:rsidP="00485DE1" w:rsidRDefault="00D1229B" w14:paraId="131A3818" w14:textId="74B9A511">
      <w:pPr>
        <w:spacing w:line="220" w:lineRule="exact"/>
        <w:rPr>
          <w:sz w:val="16"/>
          <w:szCs w:val="16"/>
        </w:rPr>
      </w:pPr>
    </w:p>
    <w:p w:rsidRPr="002B5C12" w:rsidR="008C4653" w:rsidP="00485DE1" w:rsidRDefault="00D1229B" w14:paraId="5C2264B9" w14:textId="5115FF3E">
      <w:pPr>
        <w:spacing w:line="220" w:lineRule="exact"/>
        <w:rPr>
          <w:b/>
          <w:bCs/>
        </w:rPr>
      </w:pPr>
      <w:r>
        <w:t>Členům</w:t>
      </w:r>
      <w:r>
        <w:br/>
      </w:r>
      <w:r>
        <w:rPr>
          <w:b/>
          <w:bCs/>
        </w:rPr>
        <w:t>Evropského hospodářského</w:t>
      </w:r>
      <w:r w:rsidR="00296E99">
        <w:rPr>
          <w:b/>
          <w:bCs/>
        </w:rPr>
        <w:t xml:space="preserve"> a </w:t>
      </w:r>
      <w:r>
        <w:rPr>
          <w:b/>
          <w:bCs/>
        </w:rPr>
        <w:t>sociálního výboru</w:t>
      </w:r>
    </w:p>
    <w:p w:rsidRPr="002B5C12" w:rsidR="0031253C" w:rsidRDefault="00C81574" w14:paraId="2E7EE985" w14:textId="77777777">
      <w:pPr>
        <w:spacing w:line="240" w:lineRule="auto"/>
        <w:rPr>
          <w:b/>
          <w:bCs/>
          <w:color w:val="000000" w:themeColor="text1"/>
        </w:rPr>
      </w:pPr>
      <w:r>
        <w:br w:type="page"/>
      </w:r>
      <w:r>
        <w:rPr>
          <w:b/>
          <w:bCs/>
          <w:color w:val="000000" w:themeColor="text1"/>
        </w:rPr>
        <w:lastRenderedPageBreak/>
        <w:t>Expert</w:t>
      </w:r>
    </w:p>
    <w:p w:rsidRPr="002B5C12" w:rsidR="0031253C" w:rsidRDefault="0031253C" w14:paraId="55D164C3" w14:textId="77777777">
      <w:pPr>
        <w:spacing w:line="240" w:lineRule="auto"/>
        <w:rPr>
          <w:b/>
          <w:bCs/>
          <w:color w:val="000000" w:themeColor="text1"/>
        </w:rPr>
      </w:pPr>
    </w:p>
    <w:p w:rsidR="00EA6B02" w:rsidRDefault="00364C97" w14:paraId="5D1377B0" w14:textId="28E0DC7F">
      <w:pPr>
        <w:spacing w:line="240" w:lineRule="auto"/>
        <w:rPr>
          <w:bCs/>
          <w:color w:val="000000" w:themeColor="text1"/>
        </w:rPr>
      </w:pPr>
      <w:r>
        <w:t xml:space="preserve">Ulrich SCHULTE-STRATHAUS </w:t>
      </w:r>
      <w:r>
        <w:rPr>
          <w:bCs/>
          <w:color w:val="000000" w:themeColor="text1"/>
        </w:rPr>
        <w:t>(pro zpravodaje)</w:t>
      </w:r>
    </w:p>
    <w:p w:rsidRPr="002B5C12" w:rsidR="00EA6B02" w:rsidRDefault="00EA6B02" w14:paraId="072086AD" w14:textId="77777777">
      <w:pPr>
        <w:spacing w:line="240" w:lineRule="auto"/>
        <w:rPr>
          <w:b/>
          <w:bCs/>
          <w:color w:val="000000" w:themeColor="text1"/>
        </w:rPr>
      </w:pPr>
    </w:p>
    <w:p w:rsidR="008C4653" w:rsidP="00B11134" w:rsidRDefault="008C4653" w14:paraId="05DB4B08" w14:textId="5AA51ADE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Shrnutí dokumentu Komise</w:t>
      </w:r>
    </w:p>
    <w:p w:rsidRPr="001C7581" w:rsidR="001C7581" w:rsidRDefault="001C7581" w14:paraId="0B04A15A" w14:textId="77777777"/>
    <w:p w:rsidR="00484B07" w:rsidP="00B11134" w:rsidRDefault="007C3A10" w14:paraId="6F9F47D0" w14:textId="5FC427B8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Návrh zavádí změnu pravidel pro leteckou dopravu</w:t>
      </w:r>
      <w:r w:rsidR="00296E99">
        <w:rPr>
          <w:color w:val="000000" w:themeColor="text1"/>
        </w:rPr>
        <w:t xml:space="preserve"> v </w:t>
      </w:r>
      <w:r>
        <w:rPr>
          <w:color w:val="000000" w:themeColor="text1"/>
        </w:rPr>
        <w:t>rámci systému EU pro obchodování</w:t>
      </w:r>
      <w:r w:rsidR="00296E99">
        <w:rPr>
          <w:color w:val="000000" w:themeColor="text1"/>
        </w:rPr>
        <w:t xml:space="preserve"> s </w:t>
      </w:r>
      <w:r>
        <w:rPr>
          <w:color w:val="000000" w:themeColor="text1"/>
        </w:rPr>
        <w:t>emisemi (EU ETS)</w:t>
      </w:r>
      <w:r w:rsidR="00296E99">
        <w:rPr>
          <w:color w:val="000000" w:themeColor="text1"/>
        </w:rPr>
        <w:t xml:space="preserve"> s </w:t>
      </w:r>
      <w:r>
        <w:rPr>
          <w:color w:val="000000" w:themeColor="text1"/>
        </w:rPr>
        <w:t>cílem povést ustanovení programu kompenzace</w:t>
      </w:r>
      <w:r w:rsidR="00296E99">
        <w:rPr>
          <w:color w:val="000000" w:themeColor="text1"/>
        </w:rPr>
        <w:t xml:space="preserve"> a </w:t>
      </w:r>
      <w:r>
        <w:rPr>
          <w:color w:val="000000" w:themeColor="text1"/>
        </w:rPr>
        <w:t>snižování emisí oxidu uhličitého</w:t>
      </w:r>
      <w:r w:rsidR="00296E99">
        <w:rPr>
          <w:color w:val="000000" w:themeColor="text1"/>
        </w:rPr>
        <w:t xml:space="preserve"> v </w:t>
      </w:r>
      <w:r>
        <w:rPr>
          <w:color w:val="000000" w:themeColor="text1"/>
        </w:rPr>
        <w:t>mezinárodním civilním letectví (CORSIA), který vypracovala Mezinárodní organizace pro civilní letectví (ICAO)</w:t>
      </w:r>
      <w:r w:rsidR="00296E99">
        <w:rPr>
          <w:color w:val="000000" w:themeColor="text1"/>
        </w:rPr>
        <w:t xml:space="preserve"> a </w:t>
      </w:r>
      <w:r>
        <w:rPr>
          <w:color w:val="000000" w:themeColor="text1"/>
        </w:rPr>
        <w:t>podle nějž mají členské státy oznamovat leteckým společnostem se sídlem</w:t>
      </w:r>
      <w:r w:rsidR="00296E99">
        <w:rPr>
          <w:color w:val="000000" w:themeColor="text1"/>
        </w:rPr>
        <w:t xml:space="preserve"> v </w:t>
      </w:r>
      <w:r>
        <w:rPr>
          <w:color w:val="000000" w:themeColor="text1"/>
        </w:rPr>
        <w:t>EU kompenzace za rok 2021.</w:t>
      </w:r>
    </w:p>
    <w:p w:rsidR="003D10BE" w:rsidP="00B11134" w:rsidRDefault="003D10BE" w14:paraId="1435343C" w14:textId="3AC27FEA">
      <w:pPr>
        <w:spacing w:line="240" w:lineRule="auto"/>
        <w:rPr>
          <w:color w:val="000000" w:themeColor="text1"/>
        </w:rPr>
      </w:pPr>
    </w:p>
    <w:p w:rsidR="00484B07" w:rsidP="00B11134" w:rsidRDefault="007C3A10" w14:paraId="55047FEB" w14:textId="179FB8BA">
      <w:pPr>
        <w:spacing w:line="240" w:lineRule="auto"/>
      </w:pPr>
      <w:r>
        <w:rPr>
          <w:color w:val="000000" w:themeColor="text1"/>
        </w:rPr>
        <w:t>Cílem je provést toto ustanovení</w:t>
      </w:r>
      <w:r w:rsidR="00296E99">
        <w:rPr>
          <w:color w:val="000000" w:themeColor="text1"/>
        </w:rPr>
        <w:t xml:space="preserve"> o </w:t>
      </w:r>
      <w:r>
        <w:rPr>
          <w:color w:val="000000" w:themeColor="text1"/>
        </w:rPr>
        <w:t>oznamování takovým způsobem, aby administrativní zátěž pro vnitrostátní orgány</w:t>
      </w:r>
      <w:r w:rsidR="00296E99">
        <w:rPr>
          <w:color w:val="000000" w:themeColor="text1"/>
        </w:rPr>
        <w:t xml:space="preserve"> a </w:t>
      </w:r>
      <w:r>
        <w:rPr>
          <w:color w:val="000000" w:themeColor="text1"/>
        </w:rPr>
        <w:t>provozovatele letecké dopravy byla co nejnižší</w:t>
      </w:r>
      <w:r w:rsidR="00296E99">
        <w:rPr>
          <w:color w:val="000000" w:themeColor="text1"/>
        </w:rPr>
        <w:t xml:space="preserve"> a </w:t>
      </w:r>
      <w:r>
        <w:rPr>
          <w:color w:val="000000" w:themeColor="text1"/>
        </w:rPr>
        <w:t>aby byla zajištěna právní jistota, pokud jde</w:t>
      </w:r>
      <w:r w:rsidR="00296E99">
        <w:rPr>
          <w:color w:val="000000" w:themeColor="text1"/>
        </w:rPr>
        <w:t xml:space="preserve"> o </w:t>
      </w:r>
      <w:r>
        <w:rPr>
          <w:color w:val="000000" w:themeColor="text1"/>
        </w:rPr>
        <w:t>kompenzace podle programu CORSIA ze strany leteckých společností se sídlem</w:t>
      </w:r>
      <w:r w:rsidR="00296E99">
        <w:rPr>
          <w:color w:val="000000" w:themeColor="text1"/>
        </w:rPr>
        <w:t xml:space="preserve"> v </w:t>
      </w:r>
      <w:r>
        <w:rPr>
          <w:color w:val="000000" w:themeColor="text1"/>
        </w:rPr>
        <w:t>členských státech.</w:t>
      </w:r>
    </w:p>
    <w:p w:rsidR="003D10BE" w:rsidP="00B11134" w:rsidRDefault="003D10BE" w14:paraId="2B065449" w14:textId="52B20588">
      <w:pPr>
        <w:spacing w:line="240" w:lineRule="auto"/>
      </w:pPr>
    </w:p>
    <w:p w:rsidR="008C4653" w:rsidP="00B11134" w:rsidRDefault="003D10BE" w14:paraId="48DA1D84" w14:textId="16FF2AC1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Revize pravidel pro leteckou dopravu</w:t>
      </w:r>
      <w:r w:rsidR="00296E99">
        <w:rPr>
          <w:color w:val="000000" w:themeColor="text1"/>
        </w:rPr>
        <w:t xml:space="preserve"> v </w:t>
      </w:r>
      <w:r>
        <w:rPr>
          <w:color w:val="000000" w:themeColor="text1"/>
        </w:rPr>
        <w:t>rámci systému ETS je nedílnou součástí balíčku EU „Fit</w:t>
      </w:r>
      <w:r w:rsidR="000D0295">
        <w:rPr>
          <w:color w:val="000000" w:themeColor="text1"/>
        </w:rPr>
        <w:t> </w:t>
      </w:r>
      <w:r>
        <w:rPr>
          <w:color w:val="000000" w:themeColor="text1"/>
        </w:rPr>
        <w:t>for</w:t>
      </w:r>
      <w:r w:rsidR="000D0295">
        <w:rPr>
          <w:color w:val="000000" w:themeColor="text1"/>
        </w:rPr>
        <w:t> </w:t>
      </w:r>
      <w:bookmarkStart w:name="_GoBack" w:id="0"/>
      <w:bookmarkEnd w:id="0"/>
      <w:r>
        <w:rPr>
          <w:color w:val="000000" w:themeColor="text1"/>
        </w:rPr>
        <w:t>55“. Tato revize zahrnuje provedení programu CORSIA prostřednictvím směrnice EU</w:t>
      </w:r>
      <w:r w:rsidR="00296E99">
        <w:rPr>
          <w:color w:val="000000" w:themeColor="text1"/>
        </w:rPr>
        <w:t xml:space="preserve"> o </w:t>
      </w:r>
      <w:r>
        <w:rPr>
          <w:color w:val="000000" w:themeColor="text1"/>
        </w:rPr>
        <w:t>systému ETS.</w:t>
      </w:r>
    </w:p>
    <w:p w:rsidR="00484B07" w:rsidP="00B11134" w:rsidRDefault="00484B07" w14:paraId="2CD54AE9" w14:textId="77777777">
      <w:pPr>
        <w:spacing w:line="240" w:lineRule="auto"/>
        <w:rPr>
          <w:color w:val="000000" w:themeColor="text1"/>
        </w:rPr>
      </w:pPr>
    </w:p>
    <w:p w:rsidRPr="002B5C12" w:rsidR="003D10BE" w:rsidP="00B11134" w:rsidRDefault="003D10BE" w14:paraId="2BEC210A" w14:textId="4FD5262D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Zmíněný návrh představuje jedinou změnu týkající se programu CORSIA, která by měla vstoupit</w:t>
      </w:r>
      <w:r w:rsidR="00296E99">
        <w:rPr>
          <w:color w:val="000000" w:themeColor="text1"/>
        </w:rPr>
        <w:t xml:space="preserve"> v </w:t>
      </w:r>
      <w:r>
        <w:rPr>
          <w:color w:val="000000" w:themeColor="text1"/>
        </w:rPr>
        <w:t>platnost do 3</w:t>
      </w:r>
      <w:r w:rsidR="00296E99">
        <w:rPr>
          <w:color w:val="000000" w:themeColor="text1"/>
        </w:rPr>
        <w:t>0. </w:t>
      </w:r>
      <w:r>
        <w:rPr>
          <w:color w:val="000000" w:themeColor="text1"/>
        </w:rPr>
        <w:t>listopadu 2022, aby bylo možné do uvedeného data oznámit nulovou dodatečnou kompenzaci.</w:t>
      </w:r>
    </w:p>
    <w:p w:rsidRPr="002B5C12" w:rsidR="004405B4" w:rsidRDefault="004405B4" w14:paraId="34BEEBF6" w14:textId="77777777">
      <w:pPr>
        <w:spacing w:line="240" w:lineRule="auto"/>
        <w:rPr>
          <w:color w:val="000000" w:themeColor="text1"/>
        </w:rPr>
      </w:pPr>
    </w:p>
    <w:p w:rsidRPr="002B5C12" w:rsidR="008C4653" w:rsidP="00B11134" w:rsidRDefault="008C4653" w14:paraId="1B6F178F" w14:textId="77777777">
      <w:pPr>
        <w:pStyle w:val="Heading1"/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Návrh časového plánu</w:t>
      </w:r>
    </w:p>
    <w:p w:rsidRPr="002B5C12" w:rsidR="009F1F35" w:rsidRDefault="009F1F35" w14:paraId="0FE77E9A" w14:textId="77777777">
      <w:pPr>
        <w:spacing w:line="240" w:lineRule="auto"/>
      </w:pPr>
    </w:p>
    <w:p w:rsidRPr="002B5C12" w:rsidR="009F1F35" w:rsidRDefault="009F1F35" w14:paraId="3EF08F85" w14:textId="5EFFAAF9">
      <w:pPr>
        <w:spacing w:line="240" w:lineRule="auto"/>
      </w:pPr>
      <w:r>
        <w:rPr>
          <w:b/>
          <w:bCs/>
        </w:rPr>
        <w:t>MŮŽE SE ZMĚNIT</w:t>
      </w:r>
      <w:r w:rsidR="00296E99">
        <w:rPr>
          <w:b/>
          <w:bCs/>
        </w:rPr>
        <w:t xml:space="preserve"> v </w:t>
      </w:r>
      <w:r>
        <w:rPr>
          <w:b/>
          <w:bCs/>
        </w:rPr>
        <w:t>důsledku dalšího vývoje pandemie COVID-19.</w:t>
      </w:r>
    </w:p>
    <w:p w:rsidRPr="002B5C12" w:rsidR="008C4653" w:rsidP="00B11134" w:rsidRDefault="008C4653" w14:paraId="2DBEB649" w14:textId="77777777">
      <w:pPr>
        <w:spacing w:line="240" w:lineRule="auto"/>
        <w:rPr>
          <w:color w:val="000000" w:themeColor="text1"/>
        </w:rPr>
      </w:pP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2235"/>
        <w:gridCol w:w="3402"/>
        <w:gridCol w:w="3652"/>
      </w:tblGrid>
      <w:tr w:rsidRPr="002B5C12" w:rsidR="00A06569" w:rsidTr="00D1229B" w14:paraId="40818372" w14:textId="77777777">
        <w:tc>
          <w:tcPr>
            <w:tcW w:w="2235" w:type="dxa"/>
          </w:tcPr>
          <w:p w:rsidRPr="002B5C12" w:rsidR="006325C6" w:rsidRDefault="006325C6" w14:paraId="0863E79D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DATUM</w:t>
            </w:r>
          </w:p>
        </w:tc>
        <w:tc>
          <w:tcPr>
            <w:tcW w:w="3402" w:type="dxa"/>
          </w:tcPr>
          <w:p w:rsidRPr="002B5C12" w:rsidR="006325C6" w:rsidRDefault="006325C6" w14:paraId="7BB92462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SCHŮZE</w:t>
            </w:r>
          </w:p>
        </w:tc>
        <w:tc>
          <w:tcPr>
            <w:tcW w:w="3652" w:type="dxa"/>
          </w:tcPr>
          <w:p w:rsidRPr="002B5C12" w:rsidR="006325C6" w:rsidRDefault="006325C6" w14:paraId="08B5C635" w14:textId="77777777">
            <w:pPr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DOKUMENT</w:t>
            </w:r>
          </w:p>
        </w:tc>
      </w:tr>
      <w:tr w:rsidRPr="002B5C12" w:rsidR="00A06569" w:rsidTr="00D1229B" w14:paraId="274C3948" w14:textId="77777777">
        <w:tc>
          <w:tcPr>
            <w:tcW w:w="2235" w:type="dxa"/>
          </w:tcPr>
          <w:p w:rsidRPr="00E406A1" w:rsidR="006325C6" w:rsidP="00296E99" w:rsidRDefault="00D1229B" w14:paraId="06A41101" w14:textId="4565A887">
            <w:pPr>
              <w:spacing w:line="240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07/10/2021</w:t>
            </w:r>
          </w:p>
        </w:tc>
        <w:tc>
          <w:tcPr>
            <w:tcW w:w="3402" w:type="dxa"/>
          </w:tcPr>
          <w:p w:rsidRPr="002B5C12" w:rsidR="006325C6" w:rsidP="00296E99" w:rsidRDefault="006325C6" w14:paraId="5F2D0D48" w14:textId="77777777">
            <w:pPr>
              <w:spacing w:line="240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schůze sekce</w:t>
            </w:r>
          </w:p>
        </w:tc>
        <w:tc>
          <w:tcPr>
            <w:tcW w:w="3652" w:type="dxa"/>
          </w:tcPr>
          <w:p w:rsidRPr="002B5C12" w:rsidR="006325C6" w:rsidP="00296E99" w:rsidRDefault="006325C6" w14:paraId="5E636CA7" w14:textId="77777777">
            <w:pPr>
              <w:spacing w:line="240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návrh stanoviska</w:t>
            </w:r>
          </w:p>
        </w:tc>
      </w:tr>
      <w:tr w:rsidRPr="002B5C12" w:rsidR="006325C6" w:rsidTr="00D1229B" w14:paraId="4772F086" w14:textId="77777777">
        <w:tc>
          <w:tcPr>
            <w:tcW w:w="2235" w:type="dxa"/>
          </w:tcPr>
          <w:p w:rsidRPr="00E406A1" w:rsidR="006325C6" w:rsidP="00296E99" w:rsidRDefault="006013EB" w14:paraId="323E473D" w14:textId="1BDDF5D1">
            <w:pPr>
              <w:spacing w:line="240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20–21/10/2021</w:t>
            </w:r>
          </w:p>
        </w:tc>
        <w:tc>
          <w:tcPr>
            <w:tcW w:w="3402" w:type="dxa"/>
          </w:tcPr>
          <w:p w:rsidRPr="002B5C12" w:rsidR="006325C6" w:rsidP="00296E99" w:rsidRDefault="006325C6" w14:paraId="1A3FBEF6" w14:textId="77777777">
            <w:pPr>
              <w:spacing w:line="240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plenární zasedání</w:t>
            </w:r>
          </w:p>
        </w:tc>
        <w:tc>
          <w:tcPr>
            <w:tcW w:w="3652" w:type="dxa"/>
          </w:tcPr>
          <w:p w:rsidRPr="002B5C12" w:rsidR="006325C6" w:rsidP="00296E99" w:rsidRDefault="006325C6" w14:paraId="1A8DA801" w14:textId="77777777">
            <w:pPr>
              <w:spacing w:line="240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stanovisko sekce</w:t>
            </w:r>
          </w:p>
        </w:tc>
      </w:tr>
    </w:tbl>
    <w:p w:rsidRPr="002B5C12" w:rsidR="006325C6" w:rsidRDefault="006325C6" w14:paraId="1F822D6F" w14:textId="77777777">
      <w:pPr>
        <w:spacing w:line="240" w:lineRule="auto"/>
        <w:rPr>
          <w:color w:val="000000" w:themeColor="text1"/>
        </w:rPr>
      </w:pPr>
    </w:p>
    <w:p w:rsidR="008C4653" w:rsidP="007F49BC" w:rsidRDefault="008C4653" w14:paraId="6015AC40" w14:textId="1BCE5ECC">
      <w:pPr>
        <w:spacing w:line="240" w:lineRule="auto"/>
        <w:jc w:val="center"/>
      </w:pPr>
      <w:r>
        <w:t>_____________</w:t>
      </w:r>
    </w:p>
    <w:sectPr w:rsidR="008C4653" w:rsidSect="00B11228">
      <w:footerReference w:type="default" r:id="rId13"/>
      <w:pgSz w:w="11907" w:h="16839" w:code="9"/>
      <w:pgMar w:top="992" w:right="1417" w:bottom="1417" w:left="141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8CA81" w14:textId="77777777" w:rsidR="005070AD" w:rsidRDefault="005070AD">
      <w:r>
        <w:separator/>
      </w:r>
    </w:p>
  </w:endnote>
  <w:endnote w:type="continuationSeparator" w:id="0">
    <w:p w14:paraId="50C47D93" w14:textId="77777777" w:rsidR="005070AD" w:rsidRDefault="0050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E8F63" w14:textId="4A26F2A0" w:rsidR="00DA6CCD" w:rsidRPr="00B11228" w:rsidRDefault="00B11228" w:rsidP="00B11228">
    <w:pPr>
      <w:pStyle w:val="Footer"/>
    </w:pPr>
    <w:r>
      <w:t xml:space="preserve">TEN/754 – EESC-2021-04342-00-00-NINS-TRA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0D0295"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= </w:instrText>
    </w:r>
    <w:r w:rsidR="000D0295">
      <w:fldChar w:fldCharType="begin"/>
    </w:r>
    <w:r w:rsidR="000D0295">
      <w:instrText xml:space="preserve"> NUMPAGES </w:instrText>
    </w:r>
    <w:r w:rsidR="000D0295">
      <w:fldChar w:fldCharType="separate"/>
    </w:r>
    <w:r w:rsidR="000D0295">
      <w:rPr>
        <w:noProof/>
      </w:rPr>
      <w:instrText>2</w:instrText>
    </w:r>
    <w:r w:rsidR="000D0295">
      <w:rPr>
        <w:noProof/>
      </w:rPr>
      <w:fldChar w:fldCharType="end"/>
    </w:r>
    <w:r>
      <w:instrText xml:space="preserve"> -0 </w:instrText>
    </w:r>
    <w:r>
      <w:fldChar w:fldCharType="separate"/>
    </w:r>
    <w:r w:rsidR="000D029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D9F4D" w14:textId="77777777" w:rsidR="005070AD" w:rsidRDefault="005070AD">
      <w:r>
        <w:separator/>
      </w:r>
    </w:p>
  </w:footnote>
  <w:footnote w:type="continuationSeparator" w:id="0">
    <w:p w14:paraId="01E98C34" w14:textId="77777777" w:rsidR="005070AD" w:rsidRDefault="00507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0E03E8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3D508B2"/>
    <w:multiLevelType w:val="hybridMultilevel"/>
    <w:tmpl w:val="A590F2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F4516"/>
    <w:multiLevelType w:val="hybridMultilevel"/>
    <w:tmpl w:val="37786270"/>
    <w:lvl w:ilvl="0" w:tplc="32507DE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23AAB"/>
    <w:multiLevelType w:val="hybridMultilevel"/>
    <w:tmpl w:val="5A54BA92"/>
    <w:lvl w:ilvl="0" w:tplc="8DF22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49"/>
    <w:rsid w:val="000141B9"/>
    <w:rsid w:val="00020823"/>
    <w:rsid w:val="00025761"/>
    <w:rsid w:val="000328B0"/>
    <w:rsid w:val="0003669A"/>
    <w:rsid w:val="000369CD"/>
    <w:rsid w:val="00063AB5"/>
    <w:rsid w:val="000965DE"/>
    <w:rsid w:val="000B5C29"/>
    <w:rsid w:val="000C40A7"/>
    <w:rsid w:val="000D0295"/>
    <w:rsid w:val="000F078D"/>
    <w:rsid w:val="001072E9"/>
    <w:rsid w:val="00114EC0"/>
    <w:rsid w:val="00126452"/>
    <w:rsid w:val="00135445"/>
    <w:rsid w:val="001442FA"/>
    <w:rsid w:val="00163011"/>
    <w:rsid w:val="0017790A"/>
    <w:rsid w:val="00190C2C"/>
    <w:rsid w:val="00191EED"/>
    <w:rsid w:val="0019369A"/>
    <w:rsid w:val="001C32E6"/>
    <w:rsid w:val="001C7581"/>
    <w:rsid w:val="001E0141"/>
    <w:rsid w:val="001E10BD"/>
    <w:rsid w:val="001E2B1A"/>
    <w:rsid w:val="001E3764"/>
    <w:rsid w:val="002139E4"/>
    <w:rsid w:val="0022232A"/>
    <w:rsid w:val="0022269F"/>
    <w:rsid w:val="00296E99"/>
    <w:rsid w:val="002A2624"/>
    <w:rsid w:val="002A2DB2"/>
    <w:rsid w:val="002B0792"/>
    <w:rsid w:val="002B2AEE"/>
    <w:rsid w:val="002B5C12"/>
    <w:rsid w:val="002C2651"/>
    <w:rsid w:val="002C2699"/>
    <w:rsid w:val="003058CE"/>
    <w:rsid w:val="0031253C"/>
    <w:rsid w:val="003260F1"/>
    <w:rsid w:val="00342BB2"/>
    <w:rsid w:val="00350195"/>
    <w:rsid w:val="00364C97"/>
    <w:rsid w:val="00380152"/>
    <w:rsid w:val="00391BB0"/>
    <w:rsid w:val="0039526B"/>
    <w:rsid w:val="003B1A40"/>
    <w:rsid w:val="003B4CDE"/>
    <w:rsid w:val="003C647C"/>
    <w:rsid w:val="003D10BE"/>
    <w:rsid w:val="003D7183"/>
    <w:rsid w:val="003E5453"/>
    <w:rsid w:val="00401B4B"/>
    <w:rsid w:val="00414B57"/>
    <w:rsid w:val="004170C7"/>
    <w:rsid w:val="0042045F"/>
    <w:rsid w:val="004405B4"/>
    <w:rsid w:val="004525E1"/>
    <w:rsid w:val="00463701"/>
    <w:rsid w:val="00473F27"/>
    <w:rsid w:val="004752A8"/>
    <w:rsid w:val="00483798"/>
    <w:rsid w:val="00484B07"/>
    <w:rsid w:val="00485DE1"/>
    <w:rsid w:val="004A2938"/>
    <w:rsid w:val="004C0B01"/>
    <w:rsid w:val="004C2A8F"/>
    <w:rsid w:val="004D1019"/>
    <w:rsid w:val="004D3EDB"/>
    <w:rsid w:val="004E6C2D"/>
    <w:rsid w:val="00500123"/>
    <w:rsid w:val="00503D11"/>
    <w:rsid w:val="0050483D"/>
    <w:rsid w:val="005070AD"/>
    <w:rsid w:val="00522060"/>
    <w:rsid w:val="005333D6"/>
    <w:rsid w:val="005337F1"/>
    <w:rsid w:val="00542FD4"/>
    <w:rsid w:val="00575C25"/>
    <w:rsid w:val="00583284"/>
    <w:rsid w:val="00584B3B"/>
    <w:rsid w:val="005856E6"/>
    <w:rsid w:val="00585F1C"/>
    <w:rsid w:val="005A2FAF"/>
    <w:rsid w:val="005B126E"/>
    <w:rsid w:val="005B66B9"/>
    <w:rsid w:val="005D1118"/>
    <w:rsid w:val="005D4434"/>
    <w:rsid w:val="005E733A"/>
    <w:rsid w:val="006013EB"/>
    <w:rsid w:val="00622395"/>
    <w:rsid w:val="00625340"/>
    <w:rsid w:val="006318EB"/>
    <w:rsid w:val="006325C6"/>
    <w:rsid w:val="00635137"/>
    <w:rsid w:val="00654A7B"/>
    <w:rsid w:val="00660127"/>
    <w:rsid w:val="0066497C"/>
    <w:rsid w:val="00665C6C"/>
    <w:rsid w:val="00695F26"/>
    <w:rsid w:val="006B088D"/>
    <w:rsid w:val="006B7242"/>
    <w:rsid w:val="006C2096"/>
    <w:rsid w:val="006D09E1"/>
    <w:rsid w:val="006E5D62"/>
    <w:rsid w:val="007067DA"/>
    <w:rsid w:val="00723A17"/>
    <w:rsid w:val="007247C8"/>
    <w:rsid w:val="00746826"/>
    <w:rsid w:val="00784D33"/>
    <w:rsid w:val="00786D37"/>
    <w:rsid w:val="007A2A1F"/>
    <w:rsid w:val="007B30C6"/>
    <w:rsid w:val="007C3A10"/>
    <w:rsid w:val="007E2BC0"/>
    <w:rsid w:val="007F49BC"/>
    <w:rsid w:val="007F7E0F"/>
    <w:rsid w:val="008002D5"/>
    <w:rsid w:val="00805544"/>
    <w:rsid w:val="00831521"/>
    <w:rsid w:val="008333E9"/>
    <w:rsid w:val="00841FCD"/>
    <w:rsid w:val="0085539F"/>
    <w:rsid w:val="00865B30"/>
    <w:rsid w:val="008713A5"/>
    <w:rsid w:val="00882209"/>
    <w:rsid w:val="0089355D"/>
    <w:rsid w:val="008B44F1"/>
    <w:rsid w:val="008B6D37"/>
    <w:rsid w:val="008C4653"/>
    <w:rsid w:val="008C5ED7"/>
    <w:rsid w:val="008D0F79"/>
    <w:rsid w:val="008D22D1"/>
    <w:rsid w:val="008E4E90"/>
    <w:rsid w:val="008E6213"/>
    <w:rsid w:val="00956707"/>
    <w:rsid w:val="0096366D"/>
    <w:rsid w:val="009662AC"/>
    <w:rsid w:val="0099083F"/>
    <w:rsid w:val="00992F9C"/>
    <w:rsid w:val="009B7EDE"/>
    <w:rsid w:val="009C43F1"/>
    <w:rsid w:val="009D18E1"/>
    <w:rsid w:val="009D244A"/>
    <w:rsid w:val="009D48BD"/>
    <w:rsid w:val="009F1F35"/>
    <w:rsid w:val="009F5063"/>
    <w:rsid w:val="00A06569"/>
    <w:rsid w:val="00A14BC3"/>
    <w:rsid w:val="00A44545"/>
    <w:rsid w:val="00A479F4"/>
    <w:rsid w:val="00A60968"/>
    <w:rsid w:val="00A652C5"/>
    <w:rsid w:val="00AA7607"/>
    <w:rsid w:val="00AB6FE5"/>
    <w:rsid w:val="00AC2826"/>
    <w:rsid w:val="00AE6CAD"/>
    <w:rsid w:val="00AE729D"/>
    <w:rsid w:val="00AE79B5"/>
    <w:rsid w:val="00B11134"/>
    <w:rsid w:val="00B11228"/>
    <w:rsid w:val="00B227DD"/>
    <w:rsid w:val="00B45F9A"/>
    <w:rsid w:val="00B53512"/>
    <w:rsid w:val="00B65439"/>
    <w:rsid w:val="00B7144B"/>
    <w:rsid w:val="00BC1F20"/>
    <w:rsid w:val="00C1184B"/>
    <w:rsid w:val="00C247D3"/>
    <w:rsid w:val="00C26F2F"/>
    <w:rsid w:val="00C36334"/>
    <w:rsid w:val="00C3760A"/>
    <w:rsid w:val="00C40AE7"/>
    <w:rsid w:val="00C57E6F"/>
    <w:rsid w:val="00C6349A"/>
    <w:rsid w:val="00C81574"/>
    <w:rsid w:val="00C854D5"/>
    <w:rsid w:val="00C90368"/>
    <w:rsid w:val="00CD3014"/>
    <w:rsid w:val="00CF2130"/>
    <w:rsid w:val="00D00959"/>
    <w:rsid w:val="00D1229B"/>
    <w:rsid w:val="00D21633"/>
    <w:rsid w:val="00D24A26"/>
    <w:rsid w:val="00D33A86"/>
    <w:rsid w:val="00D430D0"/>
    <w:rsid w:val="00D50036"/>
    <w:rsid w:val="00D5095C"/>
    <w:rsid w:val="00D658F0"/>
    <w:rsid w:val="00D72BB7"/>
    <w:rsid w:val="00D81CAE"/>
    <w:rsid w:val="00D839E4"/>
    <w:rsid w:val="00D921BC"/>
    <w:rsid w:val="00D953D1"/>
    <w:rsid w:val="00DA6CCD"/>
    <w:rsid w:val="00DE5C2D"/>
    <w:rsid w:val="00E11C4F"/>
    <w:rsid w:val="00E20295"/>
    <w:rsid w:val="00E24886"/>
    <w:rsid w:val="00E32DE6"/>
    <w:rsid w:val="00E406A1"/>
    <w:rsid w:val="00E62349"/>
    <w:rsid w:val="00E77178"/>
    <w:rsid w:val="00E86727"/>
    <w:rsid w:val="00E95842"/>
    <w:rsid w:val="00E970A1"/>
    <w:rsid w:val="00EA57E4"/>
    <w:rsid w:val="00EA6B02"/>
    <w:rsid w:val="00EB064B"/>
    <w:rsid w:val="00EB1D82"/>
    <w:rsid w:val="00EC154F"/>
    <w:rsid w:val="00EC27C5"/>
    <w:rsid w:val="00ED0BE1"/>
    <w:rsid w:val="00F0257D"/>
    <w:rsid w:val="00F252D2"/>
    <w:rsid w:val="00F438A8"/>
    <w:rsid w:val="00F45236"/>
    <w:rsid w:val="00F45CD0"/>
    <w:rsid w:val="00F4637D"/>
    <w:rsid w:val="00F84E0D"/>
    <w:rsid w:val="00F865F4"/>
    <w:rsid w:val="00F948AF"/>
    <w:rsid w:val="00F95B83"/>
    <w:rsid w:val="00FA03A4"/>
    <w:rsid w:val="00FB304B"/>
    <w:rsid w:val="00FC4F88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,"/>
  <w14:docId w14:val="468AC9D5"/>
  <w15:docId w15:val="{37BDD983-0084-4A98-83B4-C3039EE09E89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CCD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A6CCD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DA6CCD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DA6CCD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A6CCD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DA6CCD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DA6CCD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DA6CCD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6CCD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DA6CCD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088D"/>
    <w:rPr>
      <w:kern w:val="28"/>
      <w:sz w:val="22"/>
      <w:szCs w:val="22"/>
      <w:lang w:val="cs-CZ" w:eastAsia="en-US"/>
    </w:rPr>
  </w:style>
  <w:style w:type="character" w:customStyle="1" w:styleId="Heading2Char">
    <w:name w:val="Heading 2 Char"/>
    <w:basedOn w:val="DefaultParagraphFont"/>
    <w:link w:val="Heading2"/>
    <w:rsid w:val="00A0088D"/>
    <w:rPr>
      <w:sz w:val="22"/>
      <w:szCs w:val="22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A0088D"/>
    <w:rPr>
      <w:sz w:val="22"/>
      <w:szCs w:val="22"/>
      <w:lang w:val="cs-CZ" w:eastAsia="en-US"/>
    </w:rPr>
  </w:style>
  <w:style w:type="character" w:customStyle="1" w:styleId="Heading4Char">
    <w:name w:val="Heading 4 Char"/>
    <w:basedOn w:val="DefaultParagraphFont"/>
    <w:link w:val="Heading4"/>
    <w:rsid w:val="00A0088D"/>
    <w:rPr>
      <w:sz w:val="22"/>
      <w:szCs w:val="22"/>
      <w:lang w:val="cs-CZ" w:eastAsia="en-US"/>
    </w:rPr>
  </w:style>
  <w:style w:type="character" w:customStyle="1" w:styleId="Heading5Char">
    <w:name w:val="Heading 5 Char"/>
    <w:basedOn w:val="DefaultParagraphFont"/>
    <w:link w:val="Heading5"/>
    <w:rsid w:val="00A0088D"/>
    <w:rPr>
      <w:sz w:val="22"/>
      <w:szCs w:val="22"/>
      <w:lang w:val="cs-CZ" w:eastAsia="en-US"/>
    </w:rPr>
  </w:style>
  <w:style w:type="character" w:customStyle="1" w:styleId="Heading6Char">
    <w:name w:val="Heading 6 Char"/>
    <w:basedOn w:val="DefaultParagraphFont"/>
    <w:link w:val="Heading6"/>
    <w:rsid w:val="00A0088D"/>
    <w:rPr>
      <w:sz w:val="22"/>
      <w:szCs w:val="22"/>
      <w:lang w:val="cs-CZ" w:eastAsia="en-US"/>
    </w:rPr>
  </w:style>
  <w:style w:type="character" w:customStyle="1" w:styleId="Heading7Char">
    <w:name w:val="Heading 7 Char"/>
    <w:basedOn w:val="DefaultParagraphFont"/>
    <w:link w:val="Heading7"/>
    <w:rsid w:val="00A0088D"/>
    <w:rPr>
      <w:sz w:val="22"/>
      <w:szCs w:val="22"/>
      <w:lang w:val="cs-CZ" w:eastAsia="en-US"/>
    </w:rPr>
  </w:style>
  <w:style w:type="character" w:customStyle="1" w:styleId="Heading8Char">
    <w:name w:val="Heading 8 Char"/>
    <w:basedOn w:val="DefaultParagraphFont"/>
    <w:link w:val="Heading8"/>
    <w:rsid w:val="00A0088D"/>
    <w:rPr>
      <w:sz w:val="22"/>
      <w:szCs w:val="22"/>
      <w:lang w:val="cs-CZ" w:eastAsia="en-US"/>
    </w:rPr>
  </w:style>
  <w:style w:type="character" w:customStyle="1" w:styleId="Heading9Char">
    <w:name w:val="Heading 9 Char"/>
    <w:basedOn w:val="DefaultParagraphFont"/>
    <w:link w:val="Heading9"/>
    <w:rsid w:val="00A0088D"/>
    <w:rPr>
      <w:sz w:val="22"/>
      <w:szCs w:val="22"/>
      <w:lang w:val="cs-CZ" w:eastAsia="en-US"/>
    </w:rPr>
  </w:style>
  <w:style w:type="paragraph" w:styleId="Footer">
    <w:name w:val="footer"/>
    <w:basedOn w:val="Normal"/>
    <w:link w:val="FooterChar"/>
    <w:qFormat/>
    <w:rsid w:val="00DA6CCD"/>
  </w:style>
  <w:style w:type="character" w:customStyle="1" w:styleId="FooterChar">
    <w:name w:val="Footer Char"/>
    <w:basedOn w:val="DefaultParagraphFont"/>
    <w:link w:val="Footer"/>
    <w:rsid w:val="00A0088D"/>
    <w:rPr>
      <w:sz w:val="22"/>
      <w:szCs w:val="22"/>
      <w:lang w:val="cs-CZ" w:eastAsia="en-US"/>
    </w:rPr>
  </w:style>
  <w:style w:type="paragraph" w:styleId="FootnoteText">
    <w:name w:val="footnote text"/>
    <w:basedOn w:val="Normal"/>
    <w:link w:val="FootnoteTextChar"/>
    <w:qFormat/>
    <w:rsid w:val="00DA6CC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A0088D"/>
    <w:rPr>
      <w:sz w:val="16"/>
      <w:szCs w:val="22"/>
      <w:lang w:val="cs-CZ" w:eastAsia="en-US"/>
    </w:rPr>
  </w:style>
  <w:style w:type="paragraph" w:styleId="Header">
    <w:name w:val="header"/>
    <w:basedOn w:val="Normal"/>
    <w:link w:val="HeaderChar"/>
    <w:qFormat/>
    <w:rsid w:val="00DA6CCD"/>
  </w:style>
  <w:style w:type="character" w:customStyle="1" w:styleId="HeaderChar">
    <w:name w:val="Header Char"/>
    <w:basedOn w:val="DefaultParagraphFont"/>
    <w:link w:val="Header"/>
    <w:rsid w:val="00A0088D"/>
    <w:rPr>
      <w:sz w:val="22"/>
      <w:szCs w:val="22"/>
      <w:lang w:val="cs-CZ" w:eastAsia="en-US"/>
    </w:rPr>
  </w:style>
  <w:style w:type="paragraph" w:customStyle="1" w:styleId="quotes">
    <w:name w:val="quotes"/>
    <w:basedOn w:val="Normal"/>
    <w:next w:val="Normal"/>
    <w:rsid w:val="00DA6CCD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DA6CCD"/>
    <w:rPr>
      <w:sz w:val="24"/>
      <w:vertAlign w:val="superscript"/>
    </w:rPr>
  </w:style>
  <w:style w:type="paragraph" w:customStyle="1" w:styleId="LOGO">
    <w:name w:val="LOGO"/>
    <w:basedOn w:val="Normal"/>
    <w:pPr>
      <w:spacing w:line="240" w:lineRule="auto"/>
      <w:jc w:val="center"/>
    </w:pPr>
    <w:rPr>
      <w:rFonts w:ascii="Arial" w:hAnsi="Arial"/>
      <w:b/>
      <w:i/>
      <w:sz w:val="20"/>
    </w:rPr>
  </w:style>
  <w:style w:type="paragraph" w:styleId="BalloonText">
    <w:name w:val="Balloon Text"/>
    <w:basedOn w:val="Normal"/>
    <w:link w:val="BalloonTextChar"/>
    <w:rsid w:val="00DA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CCD"/>
    <w:rPr>
      <w:rFonts w:ascii="Tahoma" w:hAnsi="Tahoma" w:cs="Tahoma"/>
      <w:sz w:val="16"/>
      <w:szCs w:val="16"/>
      <w:lang w:val="cs-CZ" w:eastAsia="en-US"/>
    </w:rPr>
  </w:style>
  <w:style w:type="table" w:styleId="TableGrid">
    <w:name w:val="Table Grid"/>
    <w:basedOn w:val="TableNormal"/>
    <w:rsid w:val="00632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79CD945DE662914EB82E660A9076BB4B" ma:contentTypeVersion="6" ma:contentTypeDescription="Defines the documents for Document Manager V2" ma:contentTypeScope="" ma:versionID="22f406bde37df9d56a8bb0f4d27ab913">
  <xsd:schema xmlns:xsd="http://www.w3.org/2001/XMLSchema" xmlns:xs="http://www.w3.org/2001/XMLSchema" xmlns:p="http://schemas.microsoft.com/office/2006/metadata/properties" xmlns:ns2="01cfe264-354f-4f3f-acd0-cf26eb309336" xmlns:ns3="http://schemas.microsoft.com/sharepoint/v3/fields" xmlns:ns4="475dbabf-3cd8-4217-b41d-85079d617fd6" targetNamespace="http://schemas.microsoft.com/office/2006/metadata/properties" ma:root="true" ma:fieldsID="2a7fafffa90ce009c6252909194ce1c9" ns2:_="" ns3:_="" ns4:_="">
    <xsd:import namespace="01cfe264-354f-4f3f-acd0-cf26eb309336"/>
    <xsd:import namespace="http://schemas.microsoft.com/sharepoint/v3/fields"/>
    <xsd:import namespace="475dbabf-3cd8-4217-b41d-85079d617f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OriginalSender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fe264-354f-4f3f-acd0-cf26eb3093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OriginalSender" ma:index="14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Number" ma:index="15" nillable="true" ma:displayName="Dossier Number" ma:decimals="0" ma:internalName="DossierNumber">
      <xsd:simpleType>
        <xsd:restriction base="dms:Unknown"/>
      </xsd:simpleType>
    </xsd:element>
    <xsd:element name="Rapporteur" ma:index="17" nillable="true" ma:displayName="Rapporteur" ma:internalName="Rapporteur">
      <xsd:simpleType>
        <xsd:restriction base="dms:Text"/>
      </xsd:simpleType>
    </xsd:element>
    <xsd:element name="AdoptionDate" ma:index="18" nillable="true" ma:displayName="Adoption Date" ma:format="DateOnly" ma:internalName="AdoptionDate">
      <xsd:simpleType>
        <xsd:restriction base="dms:DateTime"/>
      </xsd:simpleType>
    </xsd:element>
    <xsd:element name="TaxCatchAll" ma:index="20" nillable="true" ma:displayName="Taxonomy Catch All Column" ma:hidden="true" ma:list="{665b0d5d-45cf-4270-be2c-76ae3bd91060}" ma:internalName="TaxCatchAll" ma:showField="CatchAllData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665b0d5d-45cf-4270-be2c-76ae3bd91060}" ma:internalName="TaxCatchAllLabel" ma:readOnly="true" ma:showField="CatchAllDataLabel" ma:web="01cfe264-354f-4f3f-acd0-cf26eb3093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6" nillable="true" ma:displayName="Meeting Date" ma:format="DateOnly" ma:internalName="MeetingDate">
      <xsd:simpleType>
        <xsd:restriction base="dms:DateTime"/>
      </xsd:simpleType>
    </xsd:element>
    <xsd:element name="Procedure" ma:index="29" nillable="true" ma:displayName="Procedure" ma:internalName="Procedure">
      <xsd:simpleType>
        <xsd:restriction base="dms:Text"/>
      </xsd:simpleType>
    </xsd:element>
    <xsd:element name="DocumentYear" ma:index="34" ma:displayName="Document Year" ma:decimals="0" ma:internalName="DocumentYear">
      <xsd:simpleType>
        <xsd:restriction base="dms:Unknown"/>
      </xsd:simpleType>
    </xsd:element>
    <xsd:element name="DocumentPart" ma:index="37" nillable="true" ma:displayName="Document Part" ma:decimals="0" ma:internalName="DocumentPart">
      <xsd:simpleType>
        <xsd:restriction base="dms:Unknown"/>
      </xsd:simpleType>
    </xsd:element>
    <xsd:element name="FicheYear" ma:index="42" nillable="true" ma:displayName="Fiche Year" ma:decimals="0" ma:internalName="FicheYear">
      <xsd:simpleType>
        <xsd:restriction base="dms:Unknown"/>
      </xsd:simpleType>
    </xsd:element>
    <xsd:element name="RequestingService" ma:index="43" nillable="true" ma:displayName="Requesting Service" ma:internalName="RequestingService">
      <xsd:simpleType>
        <xsd:restriction base="dms:Text"/>
      </xsd:simpleType>
    </xsd:element>
    <xsd:element name="FicheNumber" ma:index="44" nillable="true" ma:displayName="Fiche Number" ma:decimals="0" ma:internalName="FicheNumber">
      <xsd:simpleType>
        <xsd:restriction base="dms:Unknown"/>
      </xsd:simpleType>
    </xsd:element>
    <xsd:element name="DocumentVersion" ma:index="47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3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7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30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2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5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8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40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5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dbabf-3cd8-4217-b41d-85079d617fd6" elementFormDefault="qualified">
    <xsd:import namespace="http://schemas.microsoft.com/office/2006/documentManagement/types"/>
    <xsd:import namespace="http://schemas.microsoft.com/office/infopath/2007/PartnerControls"/>
    <xsd:element name="MeetingNumber" ma:index="16" nillable="true" ma:displayName="Meeting Number" ma:decimals="0" ma:indexed="true" ma:internalName="MeetingNumber">
      <xsd:simpleType>
        <xsd:restriction base="dms:Unknown"/>
      </xsd:simpleType>
    </xsd:element>
    <xsd:element name="DocumentNumber" ma:index="25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cfe264-354f-4f3f-acd0-cf26eb309336">V63NAVDT5PV3-1929952687-1298</_dlc_DocId>
    <_dlc_DocIdUrl xmlns="01cfe264-354f-4f3f-acd0-cf26eb309336">
      <Url>http://dm2016/eesc/2021/_layouts/15/DocIdRedir.aspx?ID=V63NAVDT5PV3-1929952687-1298</Url>
      <Description>V63NAVDT5PV3-1929952687-1298</Description>
    </_dlc_DocIdUrl>
    <Procedure xmlns="01cfe264-354f-4f3f-acd0-cf26eb309336">2021/0204(COD)</Procedure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NINS</TermName>
          <TermId xmlns="http://schemas.microsoft.com/office/infopath/2007/PartnerControls">b5d60a0c-cf7b-495e-adb4-8d241afe0d6d</TermId>
        </TermInfo>
      </Terms>
    </DocumentTyp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01cfe264-354f-4f3f-acd0-cf26eb309336">2021-09-15T12:00:00+00:00</ProductionDate>
    <DocumentNumber xmlns="475dbabf-3cd8-4217-b41d-85079d617fd6">4342</DocumentNumber>
    <FicheYear xmlns="01cfe264-354f-4f3f-acd0-cf26eb309336" xsi:nil="true"/>
    <DocumentVersion xmlns="01cfe264-354f-4f3f-acd0-cf26eb309336">0</DocumentVersion>
    <DossierNumber xmlns="01cfe264-354f-4f3f-acd0-cf26eb309336">754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1cfe264-354f-4f3f-acd0-cf26eb309336" xsi:nil="true"/>
    <TaxCatchAll xmlns="01cfe264-354f-4f3f-acd0-cf26eb309336">
      <Value>47</Value>
      <Value>45</Value>
      <Value>42</Value>
      <Value>41</Value>
      <Value>40</Value>
      <Value>39</Value>
      <Value>38</Value>
      <Value>37</Value>
      <Value>35</Value>
      <Value>32</Value>
      <Value>28</Value>
      <Value>25</Value>
      <Value>21</Value>
      <Value>19</Value>
      <Value>18</Value>
      <Value>17</Value>
      <Value>16</Value>
      <Value>15</Value>
      <Value>14</Value>
      <Value>13</Value>
      <Value>12</Value>
      <Value>11</Value>
      <Value>9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</Terms>
    </DocumentLanguage_0>
    <Rapporteur xmlns="01cfe264-354f-4f3f-acd0-cf26eb309336">KROPP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01cfe264-354f-4f3f-acd0-cf26eb309336">2021</DocumentYear>
    <FicheNumber xmlns="01cfe264-354f-4f3f-acd0-cf26eb309336">10480</FicheNumber>
    <OriginalSender xmlns="01cfe264-354f-4f3f-acd0-cf26eb309336">
      <UserInfo>
        <DisplayName>Drnovska Daniela</DisplayName>
        <AccountId>1878</AccountId>
        <AccountType/>
      </UserInfo>
    </OriginalSender>
    <DocumentPart xmlns="01cfe264-354f-4f3f-acd0-cf26eb309336">0</DocumentPart>
    <AdoptionDate xmlns="01cfe264-354f-4f3f-acd0-cf26eb309336" xsi:nil="true"/>
    <RequestingService xmlns="01cfe264-354f-4f3f-acd0-cf26eb309336">Transports, énergie, infrastructures, société de l'information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75dbabf-3cd8-4217-b41d-85079d617fd6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</TermName>
          <TermId xmlns="http://schemas.microsoft.com/office/infopath/2007/PartnerControls">5e12260d-3aca-41f8-baf2-ad3d18475f10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B33A125C-66CE-48B8-9109-28573A079025}"/>
</file>

<file path=customXml/itemProps2.xml><?xml version="1.0" encoding="utf-8"?>
<ds:datastoreItem xmlns:ds="http://schemas.openxmlformats.org/officeDocument/2006/customXml" ds:itemID="{FABD8F91-99F8-4AA4-ABB4-161E05D4C78B}"/>
</file>

<file path=customXml/itemProps3.xml><?xml version="1.0" encoding="utf-8"?>
<ds:datastoreItem xmlns:ds="http://schemas.openxmlformats.org/officeDocument/2006/customXml" ds:itemID="{9C24ED5B-A264-4FFF-BF9B-4D1DB64C8BB4}"/>
</file>

<file path=customXml/itemProps4.xml><?xml version="1.0" encoding="utf-8"?>
<ds:datastoreItem xmlns:ds="http://schemas.openxmlformats.org/officeDocument/2006/customXml" ds:itemID="{5A311B3B-B287-4611-B279-CFDEE450E2CB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9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the Energy Union Report 2020 and Assessment of National Energy and Climate Plans</vt:lpstr>
    </vt:vector>
  </TitlesOfParts>
  <Company>CESE-CdR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týkající se programu kompenzace a snižování emisí oxidu uhličitého v mezinárodním civilním letectví (CORSIA)</dc:title>
  <dc:subject>NINS</dc:subject>
  <dc:creator>Jacqueline Siddiqi</dc:creator>
  <cp:keywords>EESC-2021-04342-00-00-NINS-TRA-EN</cp:keywords>
  <dc:description>Rapporteur: KROPP - Original language: EN - Date of document: 15/09/2021 - Date of meeting:  - External documents: COM(2021)567- final - Administrator: Mme JANICAUDNÉ BAZSIK Agota</dc:description>
  <cp:lastModifiedBy>Sigmund Vaclav</cp:lastModifiedBy>
  <cp:revision>8</cp:revision>
  <cp:lastPrinted>2019-07-08T13:08:00Z</cp:lastPrinted>
  <dcterms:created xsi:type="dcterms:W3CDTF">2021-09-06T13:23:00Z</dcterms:created>
  <dcterms:modified xsi:type="dcterms:W3CDTF">2021-09-13T05:36:00Z</dcterms:modified>
  <cp:category>TEN/754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06/09/2021, 10/12/2020, 26/03/2020, 30/05/2018</vt:lpwstr>
  </property>
  <property fmtid="{D5CDD505-2E9C-101B-9397-08002B2CF9AE}" pid="4" name="Pref_Time">
    <vt:lpwstr>15:15:33, 09:41:04, 12:09:43, 15:08:49</vt:lpwstr>
  </property>
  <property fmtid="{D5CDD505-2E9C-101B-9397-08002B2CF9AE}" pid="5" name="Pref_User">
    <vt:lpwstr>enied, enied, hnic, jhvi</vt:lpwstr>
  </property>
  <property fmtid="{D5CDD505-2E9C-101B-9397-08002B2CF9AE}" pid="6" name="Pref_FileName">
    <vt:lpwstr>EESC-2021-04342-00-00-NINS-ORI.docx, EESC-2020-04915-00-00-NINS-ORI.docx, EESC-2020-00956-00-00-NINS-ORI.docx, EESC-2018-02477-00-00-NINS-ORI.docx</vt:lpwstr>
  </property>
  <property fmtid="{D5CDD505-2E9C-101B-9397-08002B2CF9AE}" pid="7" name="ContentTypeId">
    <vt:lpwstr>0x010100EA97B91038054C99906057A708A1480A0079CD945DE662914EB82E660A9076BB4B</vt:lpwstr>
  </property>
  <property fmtid="{D5CDD505-2E9C-101B-9397-08002B2CF9AE}" pid="8" name="_dlc_DocIdItemGuid">
    <vt:lpwstr>abcdf156-c500-4a28-a8fc-0f8e21038acc</vt:lpwstr>
  </property>
  <property fmtid="{D5CDD505-2E9C-101B-9397-08002B2CF9AE}" pid="9" name="Procedure">
    <vt:lpwstr>2021/0204(COD)</vt:lpwstr>
  </property>
  <property fmtid="{D5CDD505-2E9C-101B-9397-08002B2CF9AE}" pid="10" name="AvailableTranslations">
    <vt:lpwstr>28;#ES|e7a6b05b-ae16-40c8-add9-68b64b03aeba;#37;#EL|6d4f4d51-af9b-4650-94b4-4276bee85c91;#25;#CS|72f9705b-0217-4fd3-bea2-cbc7ed80e26e;#16;#IT|0774613c-01ed-4e5d-a25d-11d2388de825;#39;#SL|98a412ae-eb01-49e9-ae3d-585a81724cfc;#15;#LT|a7ff5ce7-6123-4f68-865a-a57c31810414;#42;#FI|87606a43-d45f-42d6-b8c9-e1a3457db5b7;#13;#PT|50ccc04a-eadd-42ae-a0cb-acaf45f812ba;#38;#HR|2f555653-ed1a-4fe6-8362-9082d95989e5;#17;#NL|55c6556c-b4f4-441d-9acf-c498d4f838bd;#4;#FR|d2afafd3-4c81-4f60-8f52-ee33f2f54ff3;#21;#HU|6b229040-c589-4408-b4c1-4285663d20a8;#9;#EN|f2175f21-25d7-44a3-96da-d6a61b075e1b;#18;#LV|46f7e311-5d9f-4663-b433-18aeccb7ace7;#12;#DA|5d49c027-8956-412b-aa16-e85a0f96ad0e;#19;#SK|46d9fce0-ef79-4f71-b89b-cd6aa82426b8;#40;#SV|c2ed69e7-a339-43d7-8f22-d93680a92aa0;#41;#BG|1a1b3951-7821-4e6a-85f5-5673fc08bd2c;#45;#RO|feb747a2-64cd-4299-af12-4833ddc30497;#14;#ET|ff6c3f4c-b02c-4c3c-ab07-2c37995a7a0a;#11;#DE|f6b31e5a-26fa-4935-b661-318e46daf27e;#35;#PL|1e03da61-4678-4e07-b136-b5024ca9197b</vt:lpwstr>
  </property>
  <property fmtid="{D5CDD505-2E9C-101B-9397-08002B2CF9AE}" pid="11" name="DocumentType_0">
    <vt:lpwstr>NINS|b5d60a0c-cf7b-495e-adb4-8d241afe0d6d</vt:lpwstr>
  </property>
  <property fmtid="{D5CDD505-2E9C-101B-9397-08002B2CF9AE}" pid="12" name="DossierName_0">
    <vt:lpwstr>TEN|5e12260d-3aca-41f8-baf2-ad3d18475f10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4342</vt:i4>
  </property>
  <property fmtid="{D5CDD505-2E9C-101B-9397-08002B2CF9AE}" pid="15" name="DocumentVersion">
    <vt:i4>0</vt:i4>
  </property>
  <property fmtid="{D5CDD505-2E9C-101B-9397-08002B2CF9AE}" pid="16" name="DossierNumber">
    <vt:i4>754</vt:i4>
  </property>
  <property fmtid="{D5CDD505-2E9C-101B-9397-08002B2CF9AE}" pid="17" name="DocumentStatus">
    <vt:lpwstr>7;#TRA|150d2a88-1431-44e6-a8ca-0bb753ab8672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47;#TEN|5e12260d-3aca-41f8-baf2-ad3d18475f10</vt:lpwstr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32;#NINS|b5d60a0c-cf7b-495e-adb4-8d241afe0d6d</vt:lpwstr>
  </property>
  <property fmtid="{D5CDD505-2E9C-101B-9397-08002B2CF9AE}" pid="23" name="RequestingService">
    <vt:lpwstr>Transports, énergie, infrastructures, société de l'information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ES|e7a6b05b-ae16-40c8-add9-68b64b03aeba;SL|98a412ae-eb01-49e9-ae3d-585a81724cfc;LT|a7ff5ce7-6123-4f68-865a-a57c31810414;FI|87606a43-d45f-42d6-b8c9-e1a3457db5b7;HR|2f555653-ed1a-4fe6-8362-9082d95989e5;NL|55c6556c-b4f4-441d-9acf-c498d4f838bd;FR|d2afafd3-4c81-4f60-8f52-ee33f2f54ff3;HU|6b229040-c589-4408-b4c1-4285663d20a8;LV|46f7e311-5d9f-4663-b433-18aeccb7ace7;DA|5d49c027-8956-412b-aa16-e85a0f96ad0e;SK|46d9fce0-ef79-4f71-b89b-cd6aa82426b8;SV|c2ed69e7-a339-43d7-8f22-d93680a92aa0;BG|1a1b3951-7821-4e6a-85f5-5673fc08bd2c;ET|ff6c3f4c-b02c-4c3c-ab07-2c37995a7a0a;DE|f6b31e5a-26fa-4935-b661-318e46daf27e;PL|1e03da61-4678-4e07-b136-b5024ca9197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42;#FI|87606a43-d45f-42d6-b8c9-e1a3457db5b7;#35;#PL|1e03da61-4678-4e07-b136-b5024ca9197b;#32;#NINS|b5d60a0c-cf7b-495e-adb4-8d241afe0d6d;#28;#ES|e7a6b05b-ae16-40c8-add9-68b64b03aeba;#38;#HR|2f555653-ed1a-4fe6-8362-9082d95989e5;#21;#HU|6b229040-c589-4408-b4c1-4285663d20a8;#19;#SK|46d9fce0-ef79-4f71-b89b-cd6aa82426b8;#18;#LV|46f7e311-5d9f-4663-b433-18aeccb7ace7;#17;#NL|55c6556c-b4f4-441d-9acf-c498d4f838bd;#15;#LT|a7ff5ce7-6123-4f68-865a-a57c31810414;#14;#ET|ff6c3f4c-b02c-4c3c-ab07-2c37995a7a0a;#12;#DA|5d49c027-8956-412b-aa16-e85a0f96ad0e;#11;#DE|f6b31e5a-26fa-4935-b661-318e46daf27e;#47;#TEN|5e12260d-3aca-41f8-baf2-ad3d18475f10;#9;#EN|f2175f21-25d7-44a3-96da-d6a61b075e1b;#41;#BG|1a1b3951-7821-4e6a-85f5-5673fc08bd2c;#7;#TRA|150d2a88-1431-44e6-a8ca-0bb753ab8672;#6;#Final|ea5e6674-7b27-4bac-b091-73adbb394efe;#5;#Unrestricted|826e22d7-d029-4ec0-a450-0c28ff673572;#4;#FR|d2afafd3-4c81-4f60-8f52-ee33f2f54ff3;#40;#SV|c2ed69e7-a339-43d7-8f22-d93680a92aa0;#39;#SL|98a412ae-eb01-49e9-ae3d-585a81724cfc;#1;#EESC|422833ec-8d7e-4e65-8e4e-8bed07ffb729</vt:lpwstr>
  </property>
  <property fmtid="{D5CDD505-2E9C-101B-9397-08002B2CF9AE}" pid="34" name="Rapporteur">
    <vt:lpwstr>KROPP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2021</vt:i4>
  </property>
  <property fmtid="{D5CDD505-2E9C-101B-9397-08002B2CF9AE}" pid="38" name="FicheNumber">
    <vt:i4>10480</vt:i4>
  </property>
  <property fmtid="{D5CDD505-2E9C-101B-9397-08002B2CF9AE}" pid="39" name="DocumentLanguage">
    <vt:lpwstr>25;#CS|72f9705b-0217-4fd3-bea2-cbc7ed80e26e</vt:lpwstr>
  </property>
</Properties>
</file>