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B5C12" w:rsidR="008C4653" w:rsidP="007F49BC" w:rsidRDefault="00E73642" w14:paraId="395BF3A7" w14:textId="54F13BF2">
      <w:pPr>
        <w:spacing w:line="240" w:lineRule="auto"/>
        <w:jc w:val="center"/>
      </w:pPr>
      <w:r>
        <w:rPr>
          <w:noProof/>
          <w:lang w:val="en-US"/>
        </w:rPr>
        <w:drawing>
          <wp:inline distT="0" distB="0" distL="0" distR="0" wp14:anchorId="135FA41C" wp14:editId="23044F8F">
            <wp:extent cx="1792605" cy="1239520"/>
            <wp:effectExtent l="0" t="0" r="0" b="0"/>
            <wp:docPr id="1" name="Picture 1" title="EESCLogo_E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2B5C12">
        <w:rPr>
          <w:noProof/>
          <w:lang w:val="en-US"/>
        </w:rPr>
        <mc:AlternateContent>
          <mc:Choice Requires="wps">
            <w:drawing>
              <wp:anchor distT="0" distB="0" distL="114300" distR="114300" simplePos="0" relativeHeight="251657728" behindDoc="1" locked="0" layoutInCell="0" allowOverlap="1" wp14:editId="45958D94" wp14:anchorId="65FE26B5">
                <wp:simplePos x="0" y="0"/>
                <wp:positionH relativeFrom="page">
                  <wp:posOffset>6767830</wp:posOffset>
                </wp:positionH>
                <wp:positionV relativeFrom="page">
                  <wp:posOffset>10079990</wp:posOffset>
                </wp:positionV>
                <wp:extent cx="647700" cy="3962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A6CCD" w:rsidR="008C4653" w:rsidRDefault="008C4653" w14:paraId="2D033435" w14:textId="77777777">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5FE26B5">
                <v:stroke joinstyle="miter"/>
                <v:path gradientshapeok="t" o:connecttype="rect"/>
              </v:shapetype>
              <v:shape id="Text Box 2" style="position:absolute;left:0;text-align:left;margin-left:532.9pt;margin-top:793.7pt;width:51pt;height:3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4b3tQIAALg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">
                <v:textbox>
                  <w:txbxContent>
                    <w:p w:rsidRPr="00DA6CCD" w:rsidR="008C4653" w:rsidRDefault="008C4653" w14:paraId="2D033435" w14:textId="77777777">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rsidRPr="00485DE1" w:rsidR="008C4653" w:rsidP="007F49BC" w:rsidRDefault="008C4653" w14:paraId="179F1680" w14:textId="77777777">
      <w:pPr>
        <w:pStyle w:val="LOGO"/>
        <w:jc w:val="both"/>
        <w:rPr>
          <w:rFonts w:ascii="Times New Roman" w:hAnsi="Times New Roman"/>
          <w:b w:val="0"/>
          <w:bCs/>
          <w:i w:val="0"/>
          <w:iCs/>
          <w:sz w:val="16"/>
          <w:szCs w:val="16"/>
        </w:rPr>
      </w:pPr>
    </w:p>
    <w:p w:rsidRPr="004C0B01" w:rsidR="00C26F2F" w:rsidP="007F49BC" w:rsidRDefault="00805544" w14:paraId="4D2EF541" w14:textId="2983162C">
      <w:pPr>
        <w:spacing w:line="240" w:lineRule="auto"/>
        <w:jc w:val="right"/>
      </w:pPr>
      <w:r>
        <w:rPr>
          <w:b/>
        </w:rPr>
        <w:t>TEN/754</w:t>
      </w:r>
    </w:p>
    <w:p w:rsidRPr="004C0B01" w:rsidR="00C26F2F" w:rsidP="007F49BC" w:rsidRDefault="00D1229B" w14:paraId="1D83A6C4" w14:textId="10E9C1C6">
      <w:pPr>
        <w:spacing w:line="240" w:lineRule="auto"/>
        <w:jc w:val="right"/>
      </w:pPr>
      <w:r>
        <w:rPr>
          <w:b/>
        </w:rPr>
        <w:t xml:space="preserve">Notificación sobre el Plan de Compensación y Reducción del Carbono </w:t>
      </w:r>
      <w:r w:rsidR="00501C78">
        <w:rPr>
          <w:b/>
        </w:rPr>
        <w:br/>
      </w:r>
      <w:bookmarkStart w:name="_GoBack" w:id="0"/>
      <w:bookmarkEnd w:id="0"/>
      <w:r>
        <w:rPr>
          <w:b/>
        </w:rPr>
        <w:t>para la Aviación Internacional (CORSIA)</w:t>
      </w:r>
    </w:p>
    <w:p w:rsidRPr="004C0B01" w:rsidR="00C26F2F" w:rsidP="007F49BC" w:rsidRDefault="00C26F2F" w14:paraId="5EA1731C" w14:textId="77777777">
      <w:pPr>
        <w:pStyle w:val="LOGO"/>
        <w:jc w:val="both"/>
        <w:rPr>
          <w:rFonts w:ascii="Times New Roman" w:hAnsi="Times New Roman"/>
          <w:b w:val="0"/>
          <w:bCs/>
          <w:i w:val="0"/>
          <w:iCs/>
          <w:sz w:val="22"/>
          <w:lang w:val="da-DK"/>
        </w:rPr>
      </w:pPr>
    </w:p>
    <w:p w:rsidRPr="004C0B01" w:rsidR="008C4653" w:rsidP="007F49BC" w:rsidRDefault="008C4653" w14:paraId="72C9E511" w14:textId="66AD3EDE">
      <w:pPr>
        <w:spacing w:line="240" w:lineRule="auto"/>
        <w:jc w:val="right"/>
      </w:pPr>
      <w:r>
        <w:t>Bruselas, 6 de septiembre de 2021</w:t>
      </w:r>
    </w:p>
    <w:p w:rsidRPr="00485DE1" w:rsidR="008C4653" w:rsidP="007F49BC" w:rsidRDefault="008C4653" w14:paraId="4665AC98" w14:textId="77777777">
      <w:pPr>
        <w:spacing w:line="240" w:lineRule="auto"/>
        <w:rPr>
          <w:sz w:val="16"/>
          <w:szCs w:val="16"/>
          <w:lang w:val="da-DK"/>
        </w:rPr>
      </w:pPr>
    </w:p>
    <w:tbl>
      <w:tblPr>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000" w:firstRow="0" w:lastRow="0" w:firstColumn="0" w:lastColumn="0" w:noHBand="0" w:noVBand="0"/>
      </w:tblPr>
      <w:tblGrid>
        <w:gridCol w:w="9243"/>
      </w:tblGrid>
      <w:tr w:rsidRPr="002B5C12" w:rsidR="008C4653" w14:paraId="6090F2F7" w14:textId="77777777">
        <w:trPr>
          <w:jc w:val="center"/>
        </w:trPr>
        <w:tc>
          <w:tcPr>
            <w:tcW w:w="9243" w:type="dxa"/>
          </w:tcPr>
          <w:p w:rsidRPr="002B5C12" w:rsidR="008C4653" w:rsidP="007F49BC" w:rsidRDefault="008C4653" w14:paraId="459B20F4" w14:textId="77777777">
            <w:pPr>
              <w:spacing w:line="240" w:lineRule="auto"/>
              <w:jc w:val="center"/>
              <w:rPr>
                <w:b/>
                <w:bCs/>
                <w:sz w:val="32"/>
              </w:rPr>
            </w:pPr>
            <w:r>
              <w:rPr>
                <w:b/>
                <w:bCs/>
                <w:sz w:val="32"/>
              </w:rPr>
              <w:t>Nota informativa</w:t>
            </w:r>
          </w:p>
          <w:p w:rsidRPr="002B5C12" w:rsidR="008C4653" w:rsidP="007F49BC" w:rsidRDefault="008C4653" w14:paraId="6B4C1365" w14:textId="77777777">
            <w:pPr>
              <w:spacing w:line="240" w:lineRule="auto"/>
              <w:jc w:val="center"/>
              <w:rPr>
                <w:b/>
                <w:bCs/>
                <w:sz w:val="32"/>
              </w:rPr>
            </w:pPr>
            <w:r>
              <w:rPr>
                <w:b/>
                <w:bCs/>
                <w:sz w:val="32"/>
              </w:rPr>
              <w:t>(Nueva consulta)</w:t>
            </w:r>
          </w:p>
        </w:tc>
      </w:tr>
    </w:tbl>
    <w:p w:rsidRPr="00485DE1" w:rsidR="008C4653" w:rsidP="007F49BC" w:rsidRDefault="008C4653" w14:paraId="33C5CF83" w14:textId="77777777">
      <w:pPr>
        <w:spacing w:line="240" w:lineRule="auto"/>
        <w:rPr>
          <w:sz w:val="16"/>
          <w:szCs w:val="16"/>
        </w:rPr>
      </w:pPr>
    </w:p>
    <w:p w:rsidRPr="005856E6" w:rsidR="008C4653" w:rsidP="005856E6" w:rsidRDefault="008C4653" w14:paraId="698AE0EA" w14:textId="4CC4D829">
      <w:pPr>
        <w:rPr>
          <w:i/>
        </w:rPr>
      </w:pPr>
      <w:r>
        <w:rPr>
          <w:b/>
        </w:rPr>
        <w:t>Asunto</w:t>
      </w:r>
      <w:r>
        <w:t>:</w:t>
      </w:r>
      <w:r>
        <w:rPr>
          <w:i/>
        </w:rPr>
        <w:t xml:space="preserve"> Propuesta de Decisión del Parlamento Europeo y del Consejo por la que se modifica la Directiva 2003/87/CE en lo que respecta a la notificación de compensación en relación con una medida de mercado mundial para operadores de aeronaves con sede en la Unión</w:t>
      </w:r>
      <w:r>
        <w:t xml:space="preserve"> (título provisional)</w:t>
      </w:r>
    </w:p>
    <w:p w:rsidRPr="002B5C12" w:rsidR="000141B9" w:rsidP="000965DE" w:rsidRDefault="000141B9" w14:paraId="3EAF9157" w14:textId="77777777">
      <w:pPr>
        <w:spacing w:line="240" w:lineRule="auto"/>
      </w:pPr>
    </w:p>
    <w:p w:rsidRPr="002B5C12" w:rsidR="008C4653" w:rsidP="007F49BC" w:rsidRDefault="008C4653" w14:paraId="0FE366F3" w14:textId="36A5680C">
      <w:pPr>
        <w:spacing w:line="240" w:lineRule="auto"/>
      </w:pPr>
      <w:r>
        <w:rPr>
          <w:b/>
          <w:bCs/>
        </w:rPr>
        <w:t>Ref.:</w:t>
      </w:r>
      <w:r>
        <w:t xml:space="preserve"> COM(2021) 567 final</w:t>
      </w:r>
    </w:p>
    <w:p w:rsidRPr="00485DE1" w:rsidR="008C4653" w:rsidP="007F49BC" w:rsidRDefault="008C4653" w14:paraId="21F12802" w14:textId="77777777">
      <w:pPr>
        <w:spacing w:line="240" w:lineRule="auto"/>
        <w:rPr>
          <w:sz w:val="16"/>
          <w:szCs w:val="16"/>
        </w:rPr>
      </w:pPr>
    </w:p>
    <w:tbl>
      <w:tblPr>
        <w:tblW w:w="0" w:type="auto"/>
        <w:tblBorders>
          <w:top w:val="single" w:color="auto" w:sz="4" w:space="0"/>
        </w:tblBorders>
        <w:tblLayout w:type="fixed"/>
        <w:tblLook w:val="0000" w:firstRow="0" w:lastRow="0" w:firstColumn="0" w:lastColumn="0" w:noHBand="0" w:noVBand="0"/>
      </w:tblPr>
      <w:tblGrid>
        <w:gridCol w:w="9289"/>
      </w:tblGrid>
      <w:tr w:rsidRPr="002B5C12" w:rsidR="008C4653" w:rsidTr="00AA7607" w14:paraId="69BBB5E0" w14:textId="77777777">
        <w:tc>
          <w:tcPr>
            <w:tcW w:w="9289" w:type="dxa"/>
            <w:tcBorders>
              <w:top w:val="single" w:color="auto" w:sz="4" w:space="0"/>
            </w:tcBorders>
          </w:tcPr>
          <w:p w:rsidRPr="002B5C12" w:rsidR="008C4653" w:rsidP="007F49BC" w:rsidRDefault="008C4653" w14:paraId="3B98A341" w14:textId="77777777">
            <w:pPr>
              <w:spacing w:line="240" w:lineRule="auto"/>
              <w:rPr>
                <w:b/>
                <w:bCs/>
              </w:rPr>
            </w:pPr>
          </w:p>
        </w:tc>
      </w:tr>
    </w:tbl>
    <w:p w:rsidRPr="002B5C12" w:rsidR="008C4653" w:rsidP="007F49BC" w:rsidRDefault="008C4653" w14:paraId="613D343B" w14:textId="77777777">
      <w:pPr>
        <w:pStyle w:val="Heading1"/>
        <w:spacing w:line="240" w:lineRule="auto"/>
      </w:pPr>
      <w:r>
        <w:rPr>
          <w:b/>
          <w:bCs/>
        </w:rPr>
        <w:t>Procedimiento</w:t>
      </w:r>
    </w:p>
    <w:p w:rsidRPr="00485DE1" w:rsidR="008C4653" w:rsidP="007F49BC" w:rsidRDefault="008C4653" w14:paraId="04099DD2" w14:textId="77777777">
      <w:pPr>
        <w:tabs>
          <w:tab w:val="left" w:pos="3298"/>
        </w:tabs>
        <w:spacing w:line="240" w:lineRule="auto"/>
        <w:jc w:val="left"/>
        <w:rPr>
          <w:sz w:val="16"/>
          <w:szCs w:val="16"/>
        </w:rPr>
      </w:pPr>
    </w:p>
    <w:tbl>
      <w:tblPr>
        <w:tblW w:w="5000" w:type="pct"/>
        <w:tblLayout w:type="fixed"/>
        <w:tblLook w:val="0000" w:firstRow="0" w:lastRow="0" w:firstColumn="0" w:lastColumn="0" w:noHBand="0" w:noVBand="0"/>
      </w:tblPr>
      <w:tblGrid>
        <w:gridCol w:w="3087"/>
        <w:gridCol w:w="1849"/>
        <w:gridCol w:w="4353"/>
      </w:tblGrid>
      <w:tr w:rsidRPr="002B5C12" w:rsidR="008C4653" w:rsidTr="00D1229B" w14:paraId="16991EDC" w14:textId="77777777">
        <w:tc>
          <w:tcPr>
            <w:tcW w:w="1662" w:type="pct"/>
            <w:noWrap/>
          </w:tcPr>
          <w:p w:rsidRPr="007C3A10" w:rsidR="00F4637D" w:rsidP="007F49BC" w:rsidRDefault="00F4637D" w14:paraId="064B7777" w14:textId="3B5326F5">
            <w:pPr>
              <w:spacing w:line="240" w:lineRule="auto"/>
              <w:jc w:val="left"/>
              <w:rPr>
                <w:b/>
                <w:bCs/>
              </w:rPr>
            </w:pPr>
            <w:r>
              <w:rPr>
                <w:b/>
                <w:bCs/>
              </w:rPr>
              <w:t>Consulta de la Comisión</w:t>
            </w:r>
          </w:p>
          <w:p w:rsidRPr="007C3A10" w:rsidR="00F4637D" w:rsidP="007F49BC" w:rsidRDefault="002A2DB2" w14:paraId="5BABC102" w14:textId="235D2F41">
            <w:pPr>
              <w:spacing w:line="240" w:lineRule="auto"/>
              <w:jc w:val="left"/>
              <w:rPr>
                <w:b/>
                <w:bCs/>
              </w:rPr>
            </w:pPr>
            <w:r>
              <w:rPr>
                <w:b/>
                <w:bCs/>
              </w:rPr>
              <w:t xml:space="preserve">Consulta del PE </w:t>
            </w:r>
          </w:p>
          <w:p w:rsidRPr="007C3A10" w:rsidR="008C4653" w:rsidP="007F49BC" w:rsidRDefault="002A2DB2" w14:paraId="7FF8215B" w14:textId="6C498622">
            <w:pPr>
              <w:spacing w:line="240" w:lineRule="auto"/>
              <w:jc w:val="left"/>
              <w:rPr>
                <w:b/>
                <w:bCs/>
              </w:rPr>
            </w:pPr>
            <w:r>
              <w:rPr>
                <w:b/>
                <w:bCs/>
              </w:rPr>
              <w:t xml:space="preserve">Consulta del Consejo </w:t>
            </w:r>
          </w:p>
          <w:p w:rsidRPr="007C3A10" w:rsidR="008C4653" w:rsidP="007F49BC" w:rsidRDefault="008C4653" w14:paraId="6D24965E" w14:textId="77777777">
            <w:pPr>
              <w:spacing w:line="240" w:lineRule="auto"/>
              <w:rPr>
                <w:b/>
                <w:bCs/>
              </w:rPr>
            </w:pPr>
          </w:p>
        </w:tc>
        <w:tc>
          <w:tcPr>
            <w:tcW w:w="3338" w:type="pct"/>
            <w:gridSpan w:val="2"/>
            <w:noWrap/>
          </w:tcPr>
          <w:p w:rsidRPr="007C3A10" w:rsidR="00F4637D" w:rsidP="00D81CAE" w:rsidRDefault="00391BB0" w14:paraId="51747041" w14:textId="331A0D1B">
            <w:r>
              <w:t>…/…/2021</w:t>
            </w:r>
          </w:p>
          <w:p w:rsidRPr="007C3A10" w:rsidR="00D81CAE" w:rsidP="00D81CAE" w:rsidRDefault="005A2FAF" w14:paraId="0D41E207" w14:textId="4A7A1D8C">
            <w:r>
              <w:t>…/.../2021</w:t>
            </w:r>
          </w:p>
          <w:p w:rsidRPr="007C3A10" w:rsidR="00D81CAE" w:rsidP="00D81CAE" w:rsidRDefault="005A2FAF" w14:paraId="3388DE11" w14:textId="3BF50E50">
            <w:pPr>
              <w:spacing w:line="240" w:lineRule="auto"/>
              <w:rPr>
                <w:b/>
                <w:bCs/>
              </w:rPr>
            </w:pPr>
            <w:r>
              <w:t>…/.../2021</w:t>
            </w:r>
          </w:p>
          <w:p w:rsidRPr="007C3A10" w:rsidR="00503D11" w:rsidP="007F49BC" w:rsidRDefault="00503D11" w14:paraId="2FA98D29" w14:textId="158FAC65">
            <w:pPr>
              <w:spacing w:line="240" w:lineRule="auto"/>
            </w:pPr>
          </w:p>
        </w:tc>
      </w:tr>
      <w:tr w:rsidRPr="002B5C12" w:rsidR="008C4653" w:rsidTr="00D1229B" w14:paraId="15C024AE" w14:textId="77777777">
        <w:tc>
          <w:tcPr>
            <w:tcW w:w="1662" w:type="pct"/>
            <w:noWrap/>
          </w:tcPr>
          <w:p w:rsidRPr="007C3A10" w:rsidR="008C4653" w:rsidP="007F49BC" w:rsidRDefault="008C4653" w14:paraId="0B41A3E9" w14:textId="77777777">
            <w:pPr>
              <w:spacing w:line="240" w:lineRule="auto"/>
              <w:rPr>
                <w:b/>
                <w:bCs/>
              </w:rPr>
            </w:pPr>
            <w:r>
              <w:rPr>
                <w:b/>
                <w:bCs/>
              </w:rPr>
              <w:t>Fundamento jurídico</w:t>
            </w:r>
          </w:p>
          <w:p w:rsidRPr="007C3A10" w:rsidR="008C4653" w:rsidP="007F49BC" w:rsidRDefault="008C4653" w14:paraId="7039C7C8" w14:textId="77777777">
            <w:pPr>
              <w:spacing w:line="240" w:lineRule="auto"/>
              <w:rPr>
                <w:b/>
                <w:bCs/>
              </w:rPr>
            </w:pPr>
          </w:p>
        </w:tc>
        <w:tc>
          <w:tcPr>
            <w:tcW w:w="3338" w:type="pct"/>
            <w:gridSpan w:val="2"/>
            <w:noWrap/>
          </w:tcPr>
          <w:p w:rsidRPr="007C3A10" w:rsidR="008C4653" w:rsidP="00635137" w:rsidRDefault="007C3A10" w14:paraId="73B22EF3" w14:textId="04A40196">
            <w:pPr>
              <w:spacing w:line="240" w:lineRule="auto"/>
            </w:pPr>
            <w:r>
              <w:t>Artículo 192 del Tratado de Funcionamiento de la Unión Europea</w:t>
            </w:r>
          </w:p>
        </w:tc>
      </w:tr>
      <w:tr w:rsidRPr="002B5C12" w:rsidR="008C4653" w:rsidTr="00D1229B" w14:paraId="7A9BBCFB" w14:textId="77777777">
        <w:tc>
          <w:tcPr>
            <w:tcW w:w="1662" w:type="pct"/>
            <w:noWrap/>
          </w:tcPr>
          <w:p w:rsidRPr="007C3A10" w:rsidR="008C4653" w:rsidP="007F49BC" w:rsidRDefault="008C4653" w14:paraId="074BD931" w14:textId="77777777">
            <w:pPr>
              <w:spacing w:line="240" w:lineRule="auto"/>
              <w:rPr>
                <w:b/>
                <w:bCs/>
              </w:rPr>
            </w:pPr>
            <w:r>
              <w:rPr>
                <w:b/>
                <w:bCs/>
              </w:rPr>
              <w:t>Decisión de la Mesa del Comité</w:t>
            </w:r>
          </w:p>
          <w:p w:rsidRPr="007C3A10" w:rsidR="008C4653" w:rsidP="007F49BC" w:rsidRDefault="008C4653" w14:paraId="03D7E633" w14:textId="77777777">
            <w:pPr>
              <w:spacing w:line="240" w:lineRule="auto"/>
              <w:rPr>
                <w:b/>
                <w:bCs/>
              </w:rPr>
            </w:pPr>
          </w:p>
        </w:tc>
        <w:tc>
          <w:tcPr>
            <w:tcW w:w="3338" w:type="pct"/>
            <w:gridSpan w:val="2"/>
            <w:noWrap/>
          </w:tcPr>
          <w:p w:rsidRPr="007C3A10" w:rsidR="008C4653" w:rsidP="007C3A10" w:rsidRDefault="000141B9" w14:paraId="0CA6EB40" w14:textId="5F685CD7">
            <w:pPr>
              <w:spacing w:line="240" w:lineRule="auto"/>
            </w:pPr>
            <w:r>
              <w:t>21/09/2021</w:t>
            </w:r>
          </w:p>
        </w:tc>
      </w:tr>
      <w:tr w:rsidRPr="002B5C12" w:rsidR="008C4653" w:rsidTr="00D1229B" w14:paraId="74B2556B" w14:textId="77777777">
        <w:tc>
          <w:tcPr>
            <w:tcW w:w="1662" w:type="pct"/>
            <w:noWrap/>
          </w:tcPr>
          <w:p w:rsidRPr="007C3A10" w:rsidR="008C4653" w:rsidP="007F49BC" w:rsidRDefault="008C4653" w14:paraId="43ADD501" w14:textId="77777777">
            <w:pPr>
              <w:spacing w:line="240" w:lineRule="auto"/>
              <w:rPr>
                <w:b/>
                <w:bCs/>
              </w:rPr>
            </w:pPr>
            <w:r>
              <w:rPr>
                <w:b/>
                <w:bCs/>
              </w:rPr>
              <w:t>Sección competente</w:t>
            </w:r>
          </w:p>
          <w:p w:rsidRPr="007C3A10" w:rsidR="008C4653" w:rsidP="007F49BC" w:rsidRDefault="008C4653" w14:paraId="7ED16FE2" w14:textId="77777777">
            <w:pPr>
              <w:spacing w:line="240" w:lineRule="auto"/>
              <w:rPr>
                <w:b/>
                <w:bCs/>
              </w:rPr>
            </w:pPr>
          </w:p>
        </w:tc>
        <w:tc>
          <w:tcPr>
            <w:tcW w:w="3338" w:type="pct"/>
            <w:gridSpan w:val="2"/>
            <w:noWrap/>
          </w:tcPr>
          <w:p w:rsidRPr="007C3A10" w:rsidR="008C4653" w:rsidP="007F49BC" w:rsidRDefault="00F865F4" w14:paraId="43BE4037" w14:textId="77777777">
            <w:pPr>
              <w:spacing w:line="240" w:lineRule="auto"/>
            </w:pPr>
            <w:r>
              <w:t>Transportes, Energía, Infraestructuras y Sociedad de la Información</w:t>
            </w:r>
          </w:p>
        </w:tc>
      </w:tr>
      <w:tr w:rsidRPr="004C0B01" w:rsidR="008C4653" w:rsidTr="00D1229B" w14:paraId="42F84710" w14:textId="77777777">
        <w:tc>
          <w:tcPr>
            <w:tcW w:w="1662" w:type="pct"/>
            <w:noWrap/>
          </w:tcPr>
          <w:p w:rsidRPr="007C3A10" w:rsidR="008C4653" w:rsidP="007F49BC" w:rsidRDefault="008C4653" w14:paraId="7883E919" w14:textId="77777777">
            <w:pPr>
              <w:spacing w:line="240" w:lineRule="auto"/>
              <w:rPr>
                <w:b/>
                <w:bCs/>
              </w:rPr>
            </w:pPr>
            <w:r>
              <w:rPr>
                <w:b/>
                <w:bCs/>
              </w:rPr>
              <w:t>Presidente de la Sección</w:t>
            </w:r>
          </w:p>
          <w:p w:rsidRPr="007C3A10" w:rsidR="008C4653" w:rsidP="007F49BC" w:rsidRDefault="008C4653" w14:paraId="77924E67" w14:textId="77777777">
            <w:pPr>
              <w:spacing w:line="240" w:lineRule="auto"/>
              <w:rPr>
                <w:b/>
                <w:bCs/>
              </w:rPr>
            </w:pPr>
          </w:p>
        </w:tc>
        <w:tc>
          <w:tcPr>
            <w:tcW w:w="3338" w:type="pct"/>
            <w:gridSpan w:val="2"/>
            <w:noWrap/>
          </w:tcPr>
          <w:p w:rsidRPr="007C3A10" w:rsidR="008C4653" w:rsidP="007F49BC" w:rsidRDefault="008D0F79" w14:paraId="42D6BC08" w14:textId="77777777">
            <w:pPr>
              <w:spacing w:line="240" w:lineRule="auto"/>
            </w:pPr>
            <w:r>
              <w:t>Baiba MILTOVIČA (LV-III)</w:t>
            </w:r>
          </w:p>
        </w:tc>
      </w:tr>
      <w:tr w:rsidRPr="002B5C12" w:rsidR="008C4653" w:rsidTr="00D1229B" w14:paraId="7BE3108C" w14:textId="77777777">
        <w:tc>
          <w:tcPr>
            <w:tcW w:w="1662" w:type="pct"/>
            <w:noWrap/>
          </w:tcPr>
          <w:p w:rsidRPr="007C3A10" w:rsidR="008C4653" w:rsidP="007F49BC" w:rsidRDefault="008C4653" w14:paraId="49CB0794" w14:textId="77777777">
            <w:pPr>
              <w:spacing w:line="240" w:lineRule="auto"/>
              <w:rPr>
                <w:b/>
                <w:bCs/>
              </w:rPr>
            </w:pPr>
            <w:r>
              <w:rPr>
                <w:b/>
                <w:bCs/>
              </w:rPr>
              <w:t>Organización de los trabajos de la Sección</w:t>
            </w:r>
          </w:p>
          <w:p w:rsidRPr="007C3A10" w:rsidR="008C4653" w:rsidP="007F49BC" w:rsidRDefault="008C4653" w14:paraId="0CEE9FA5" w14:textId="77777777">
            <w:pPr>
              <w:spacing w:line="240" w:lineRule="auto"/>
              <w:rPr>
                <w:b/>
                <w:bCs/>
              </w:rPr>
            </w:pPr>
          </w:p>
        </w:tc>
        <w:tc>
          <w:tcPr>
            <w:tcW w:w="3338" w:type="pct"/>
            <w:gridSpan w:val="2"/>
            <w:noWrap/>
          </w:tcPr>
          <w:p w:rsidRPr="007C3A10" w:rsidR="008C4653" w:rsidP="007C3A10" w:rsidRDefault="00D953D1" w14:paraId="396F3F7A" w14:textId="02957552">
            <w:pPr>
              <w:spacing w:line="240" w:lineRule="auto"/>
            </w:pPr>
            <w:r>
              <w:t>30/07/2021 (Artículo 63 del Reglamento interno)</w:t>
            </w:r>
          </w:p>
        </w:tc>
      </w:tr>
      <w:tr w:rsidRPr="002B5C12" w:rsidR="00D1229B" w:rsidTr="00D1229B" w14:paraId="796BB809" w14:textId="77777777">
        <w:tc>
          <w:tcPr>
            <w:tcW w:w="1662" w:type="pct"/>
            <w:noWrap/>
          </w:tcPr>
          <w:p w:rsidRPr="007C3A10" w:rsidR="00D1229B" w:rsidP="00485DE1" w:rsidRDefault="00D1229B" w14:paraId="50FEB3E8" w14:textId="1704F4D9">
            <w:pPr>
              <w:spacing w:line="220" w:lineRule="exact"/>
              <w:rPr>
                <w:b/>
                <w:bCs/>
              </w:rPr>
            </w:pPr>
            <w:r>
              <w:rPr>
                <w:b/>
                <w:bCs/>
              </w:rPr>
              <w:t>Ponente único</w:t>
            </w:r>
          </w:p>
        </w:tc>
        <w:tc>
          <w:tcPr>
            <w:tcW w:w="995" w:type="pct"/>
            <w:noWrap/>
          </w:tcPr>
          <w:p w:rsidRPr="007C3A10" w:rsidR="00D1229B" w:rsidP="00485DE1" w:rsidRDefault="00D1229B" w14:paraId="5648BE98" w14:textId="616799A2">
            <w:pPr>
              <w:spacing w:line="220" w:lineRule="exact"/>
              <w:rPr>
                <w:b/>
                <w:bCs/>
              </w:rPr>
            </w:pPr>
            <w:r>
              <w:rPr>
                <w:b/>
                <w:bCs/>
              </w:rPr>
              <w:t>Ponente</w:t>
            </w:r>
          </w:p>
        </w:tc>
        <w:tc>
          <w:tcPr>
            <w:tcW w:w="2343" w:type="pct"/>
            <w:noWrap/>
          </w:tcPr>
          <w:p w:rsidRPr="007C3A10" w:rsidR="00D1229B" w:rsidP="00485DE1" w:rsidRDefault="00D1229B" w14:paraId="3FC4BBF7" w14:textId="1A98977B">
            <w:pPr>
              <w:spacing w:line="220" w:lineRule="exact"/>
            </w:pPr>
            <w:r>
              <w:t>Thomas KROPP (DE-I)</w:t>
            </w:r>
          </w:p>
        </w:tc>
      </w:tr>
      <w:tr w:rsidRPr="002B5C12" w:rsidR="00D1229B" w:rsidTr="00D1229B" w14:paraId="13BE8CCB" w14:textId="77777777">
        <w:trPr>
          <w:cantSplit/>
        </w:trPr>
        <w:tc>
          <w:tcPr>
            <w:tcW w:w="1662" w:type="pct"/>
            <w:vMerge w:val="restart"/>
            <w:noWrap/>
          </w:tcPr>
          <w:p w:rsidRPr="007C3A10" w:rsidR="00D1229B" w:rsidP="00FF507A" w:rsidRDefault="00D1229B" w14:paraId="1FE0F522" w14:textId="2B32BAB4">
            <w:pPr>
              <w:spacing w:line="240" w:lineRule="auto"/>
              <w:rPr>
                <w:bCs/>
              </w:rPr>
            </w:pPr>
            <w:r>
              <w:t>Notificación sobre el Plan de Compensación y Reducción del Carbono para la Aviación Internacional (CORSIA)</w:t>
            </w:r>
          </w:p>
          <w:p w:rsidRPr="007C3A10" w:rsidR="00D1229B" w:rsidP="00485DE1" w:rsidRDefault="00D1229B" w14:paraId="34803226" w14:textId="1428EB7A">
            <w:pPr>
              <w:spacing w:line="220" w:lineRule="exact"/>
              <w:jc w:val="left"/>
            </w:pPr>
          </w:p>
        </w:tc>
        <w:tc>
          <w:tcPr>
            <w:tcW w:w="995" w:type="pct"/>
            <w:noWrap/>
          </w:tcPr>
          <w:p w:rsidRPr="007C3A10" w:rsidR="00D1229B" w:rsidP="00485DE1" w:rsidRDefault="00D1229B" w14:paraId="35109F77" w14:textId="77777777">
            <w:pPr>
              <w:spacing w:line="220" w:lineRule="exact"/>
              <w:rPr>
                <w:b/>
                <w:bCs/>
              </w:rPr>
            </w:pPr>
          </w:p>
        </w:tc>
        <w:tc>
          <w:tcPr>
            <w:tcW w:w="2343" w:type="pct"/>
            <w:noWrap/>
          </w:tcPr>
          <w:p w:rsidRPr="007C3A10" w:rsidR="00D1229B" w:rsidP="00485DE1" w:rsidRDefault="00D1229B" w14:paraId="59C272E4" w14:textId="5B8E72E9">
            <w:pPr>
              <w:spacing w:line="220" w:lineRule="exact"/>
            </w:pPr>
            <w:r>
              <w:t xml:space="preserve"> </w:t>
            </w:r>
          </w:p>
        </w:tc>
      </w:tr>
      <w:tr w:rsidRPr="002B5C12" w:rsidR="00D1229B" w:rsidTr="00D1229B" w14:paraId="78C5A7A3" w14:textId="77777777">
        <w:trPr>
          <w:cantSplit/>
        </w:trPr>
        <w:tc>
          <w:tcPr>
            <w:tcW w:w="1662" w:type="pct"/>
            <w:vMerge/>
            <w:noWrap/>
          </w:tcPr>
          <w:p w:rsidRPr="007C3A10" w:rsidR="00D1229B" w:rsidP="00485DE1" w:rsidRDefault="00D1229B" w14:paraId="102BF3CF" w14:textId="77777777">
            <w:pPr>
              <w:spacing w:line="220" w:lineRule="exact"/>
            </w:pPr>
          </w:p>
        </w:tc>
        <w:tc>
          <w:tcPr>
            <w:tcW w:w="995" w:type="pct"/>
            <w:noWrap/>
          </w:tcPr>
          <w:p w:rsidRPr="007C3A10" w:rsidR="00D1229B" w:rsidP="00485DE1" w:rsidRDefault="00D1229B" w14:paraId="0134F830" w14:textId="02DB2EF0">
            <w:pPr>
              <w:spacing w:line="220" w:lineRule="exact"/>
              <w:rPr>
                <w:b/>
                <w:bCs/>
              </w:rPr>
            </w:pPr>
          </w:p>
        </w:tc>
        <w:tc>
          <w:tcPr>
            <w:tcW w:w="2343" w:type="pct"/>
            <w:noWrap/>
          </w:tcPr>
          <w:p w:rsidRPr="007C3A10" w:rsidR="00D1229B" w:rsidP="00485DE1" w:rsidRDefault="00D1229B" w14:paraId="6821EE73" w14:textId="2DA45BF2">
            <w:pPr>
              <w:spacing w:line="220" w:lineRule="exact"/>
            </w:pPr>
          </w:p>
        </w:tc>
      </w:tr>
      <w:tr w:rsidRPr="002B5C12" w:rsidR="00D1229B" w:rsidTr="00D1229B" w14:paraId="5D64D99B" w14:textId="77777777">
        <w:trPr>
          <w:cantSplit/>
        </w:trPr>
        <w:tc>
          <w:tcPr>
            <w:tcW w:w="1662" w:type="pct"/>
            <w:vMerge/>
            <w:noWrap/>
          </w:tcPr>
          <w:p w:rsidRPr="007C3A10" w:rsidR="00D1229B" w:rsidP="00485DE1" w:rsidRDefault="00D1229B" w14:paraId="51BD192A" w14:textId="77777777">
            <w:pPr>
              <w:spacing w:line="220" w:lineRule="exact"/>
            </w:pPr>
          </w:p>
        </w:tc>
        <w:tc>
          <w:tcPr>
            <w:tcW w:w="995" w:type="pct"/>
            <w:noWrap/>
          </w:tcPr>
          <w:p w:rsidRPr="007C3A10" w:rsidR="00D1229B" w:rsidP="00485DE1" w:rsidRDefault="00D1229B" w14:paraId="5E7B5153" w14:textId="77777777">
            <w:pPr>
              <w:spacing w:line="220" w:lineRule="exact"/>
              <w:rPr>
                <w:b/>
                <w:bCs/>
              </w:rPr>
            </w:pPr>
          </w:p>
        </w:tc>
        <w:tc>
          <w:tcPr>
            <w:tcW w:w="2343" w:type="pct"/>
            <w:noWrap/>
          </w:tcPr>
          <w:p w:rsidRPr="007C3A10" w:rsidR="00D1229B" w:rsidP="00485DE1" w:rsidRDefault="00D1229B" w14:paraId="3BEBBAAA" w14:textId="15681395">
            <w:pPr>
              <w:spacing w:line="220" w:lineRule="exact"/>
            </w:pPr>
          </w:p>
        </w:tc>
      </w:tr>
      <w:tr w:rsidRPr="002B5C12" w:rsidR="00D1229B" w:rsidTr="00D1229B" w14:paraId="2B2DC011" w14:textId="77777777">
        <w:trPr>
          <w:cantSplit/>
        </w:trPr>
        <w:tc>
          <w:tcPr>
            <w:tcW w:w="1662" w:type="pct"/>
            <w:vMerge/>
            <w:noWrap/>
          </w:tcPr>
          <w:p w:rsidRPr="007C3A10" w:rsidR="00D1229B" w:rsidP="00485DE1" w:rsidRDefault="00D1229B" w14:paraId="00FD04F3" w14:textId="77777777">
            <w:pPr>
              <w:spacing w:line="220" w:lineRule="exact"/>
            </w:pPr>
          </w:p>
        </w:tc>
        <w:tc>
          <w:tcPr>
            <w:tcW w:w="995" w:type="pct"/>
            <w:noWrap/>
          </w:tcPr>
          <w:p w:rsidRPr="007C3A10" w:rsidR="00D1229B" w:rsidP="00485DE1" w:rsidRDefault="00D1229B" w14:paraId="05B39880" w14:textId="328DB5C0">
            <w:pPr>
              <w:spacing w:line="220" w:lineRule="exact"/>
              <w:rPr>
                <w:b/>
                <w:bCs/>
              </w:rPr>
            </w:pPr>
          </w:p>
        </w:tc>
        <w:tc>
          <w:tcPr>
            <w:tcW w:w="2343" w:type="pct"/>
            <w:noWrap/>
          </w:tcPr>
          <w:p w:rsidRPr="007C3A10" w:rsidR="00D1229B" w:rsidP="00485DE1" w:rsidRDefault="00D1229B" w14:paraId="55EE1F25" w14:textId="4AAFFBBC">
            <w:pPr>
              <w:spacing w:line="220" w:lineRule="exact"/>
            </w:pPr>
          </w:p>
        </w:tc>
      </w:tr>
      <w:tr w:rsidRPr="00FB304B" w:rsidR="00D1229B" w:rsidTr="00D1229B" w14:paraId="3D6890BD" w14:textId="77777777">
        <w:trPr>
          <w:cantSplit/>
        </w:trPr>
        <w:tc>
          <w:tcPr>
            <w:tcW w:w="1662" w:type="pct"/>
            <w:vMerge/>
            <w:noWrap/>
          </w:tcPr>
          <w:p w:rsidRPr="007C3A10" w:rsidR="00D1229B" w:rsidP="00485DE1" w:rsidRDefault="00D1229B" w14:paraId="152E1CCD" w14:textId="77777777">
            <w:pPr>
              <w:spacing w:line="220" w:lineRule="exact"/>
            </w:pPr>
          </w:p>
        </w:tc>
        <w:tc>
          <w:tcPr>
            <w:tcW w:w="995" w:type="pct"/>
            <w:noWrap/>
          </w:tcPr>
          <w:p w:rsidRPr="007C3A10" w:rsidR="00D1229B" w:rsidP="00485DE1" w:rsidRDefault="00D1229B" w14:paraId="2513A909" w14:textId="77777777">
            <w:pPr>
              <w:spacing w:line="220" w:lineRule="exact"/>
              <w:rPr>
                <w:b/>
                <w:bCs/>
              </w:rPr>
            </w:pPr>
          </w:p>
        </w:tc>
        <w:tc>
          <w:tcPr>
            <w:tcW w:w="2343" w:type="pct"/>
            <w:noWrap/>
          </w:tcPr>
          <w:p w:rsidRPr="007C3A10" w:rsidR="00D1229B" w:rsidP="00485DE1" w:rsidRDefault="00D1229B" w14:paraId="7E487976" w14:textId="5C592AA5">
            <w:pPr>
              <w:spacing w:line="220" w:lineRule="exact"/>
              <w:rPr>
                <w:lang w:val="fr-BE"/>
              </w:rPr>
            </w:pPr>
          </w:p>
        </w:tc>
      </w:tr>
      <w:tr w:rsidRPr="002B5C12" w:rsidR="00D1229B" w:rsidTr="00D1229B" w14:paraId="35895B1F" w14:textId="77777777">
        <w:trPr>
          <w:cantSplit/>
        </w:trPr>
        <w:tc>
          <w:tcPr>
            <w:tcW w:w="1662" w:type="pct"/>
            <w:vMerge/>
            <w:noWrap/>
          </w:tcPr>
          <w:p w:rsidRPr="00FB304B" w:rsidR="00D1229B" w:rsidP="00485DE1" w:rsidRDefault="00D1229B" w14:paraId="6F8579A6" w14:textId="77777777">
            <w:pPr>
              <w:spacing w:line="220" w:lineRule="exact"/>
              <w:rPr>
                <w:lang w:val="fr-BE"/>
              </w:rPr>
            </w:pPr>
          </w:p>
        </w:tc>
        <w:tc>
          <w:tcPr>
            <w:tcW w:w="995" w:type="pct"/>
            <w:noWrap/>
          </w:tcPr>
          <w:p w:rsidRPr="00FB304B" w:rsidR="00D1229B" w:rsidP="00485DE1" w:rsidRDefault="00D1229B" w14:paraId="6E98D115" w14:textId="77777777">
            <w:pPr>
              <w:spacing w:line="220" w:lineRule="exact"/>
              <w:rPr>
                <w:b/>
                <w:bCs/>
                <w:lang w:val="fr-BE"/>
              </w:rPr>
            </w:pPr>
          </w:p>
        </w:tc>
        <w:tc>
          <w:tcPr>
            <w:tcW w:w="2343" w:type="pct"/>
            <w:noWrap/>
          </w:tcPr>
          <w:p w:rsidRPr="002B5C12" w:rsidR="00D1229B" w:rsidP="00485DE1" w:rsidRDefault="00D1229B" w14:paraId="6D38C278" w14:textId="63C5E37E">
            <w:pPr>
              <w:spacing w:line="220" w:lineRule="exact"/>
            </w:pPr>
          </w:p>
        </w:tc>
      </w:tr>
      <w:tr w:rsidRPr="002B5C12" w:rsidR="00D1229B" w:rsidTr="00D1229B" w14:paraId="621AC168" w14:textId="77777777">
        <w:tc>
          <w:tcPr>
            <w:tcW w:w="1662" w:type="pct"/>
            <w:vMerge/>
            <w:noWrap/>
          </w:tcPr>
          <w:p w:rsidRPr="002B5C12" w:rsidR="00D1229B" w:rsidP="00485DE1" w:rsidRDefault="00D1229B" w14:paraId="717992E5" w14:textId="77777777">
            <w:pPr>
              <w:spacing w:line="220" w:lineRule="exact"/>
            </w:pPr>
          </w:p>
        </w:tc>
        <w:tc>
          <w:tcPr>
            <w:tcW w:w="995" w:type="pct"/>
            <w:noWrap/>
          </w:tcPr>
          <w:p w:rsidRPr="002B5C12" w:rsidR="00D1229B" w:rsidP="00485DE1" w:rsidRDefault="00D1229B" w14:paraId="600544D7" w14:textId="77777777">
            <w:pPr>
              <w:spacing w:line="220" w:lineRule="exact"/>
              <w:rPr>
                <w:bCs/>
              </w:rPr>
            </w:pPr>
          </w:p>
        </w:tc>
        <w:tc>
          <w:tcPr>
            <w:tcW w:w="2343" w:type="pct"/>
            <w:noWrap/>
          </w:tcPr>
          <w:p w:rsidRPr="002B5C12" w:rsidR="00D1229B" w:rsidP="00485DE1" w:rsidRDefault="00D1229B" w14:paraId="7F14F57D" w14:textId="523D015C">
            <w:pPr>
              <w:spacing w:line="220" w:lineRule="exact"/>
            </w:pPr>
          </w:p>
        </w:tc>
      </w:tr>
    </w:tbl>
    <w:p w:rsidR="007A2A1F" w:rsidP="00485DE1" w:rsidRDefault="007A2A1F" w14:paraId="0F1CBA43" w14:textId="1DCC584F">
      <w:pPr>
        <w:spacing w:line="220" w:lineRule="exact"/>
        <w:rPr>
          <w:sz w:val="16"/>
          <w:szCs w:val="16"/>
        </w:rPr>
      </w:pPr>
    </w:p>
    <w:p w:rsidR="00D1229B" w:rsidP="00485DE1" w:rsidRDefault="00D1229B" w14:paraId="43649CB3" w14:textId="030B9236">
      <w:pPr>
        <w:spacing w:line="220" w:lineRule="exact"/>
        <w:rPr>
          <w:sz w:val="16"/>
          <w:szCs w:val="16"/>
        </w:rPr>
      </w:pPr>
    </w:p>
    <w:p w:rsidR="00D1229B" w:rsidP="00485DE1" w:rsidRDefault="00D1229B" w14:paraId="6DF4C55B" w14:textId="7FB663A9">
      <w:pPr>
        <w:spacing w:line="220" w:lineRule="exact"/>
        <w:rPr>
          <w:sz w:val="16"/>
          <w:szCs w:val="16"/>
        </w:rPr>
      </w:pPr>
    </w:p>
    <w:p w:rsidR="00D1229B" w:rsidP="00485DE1" w:rsidRDefault="00D1229B" w14:paraId="131A3818" w14:textId="74B9A511">
      <w:pPr>
        <w:spacing w:line="220" w:lineRule="exact"/>
        <w:rPr>
          <w:sz w:val="16"/>
          <w:szCs w:val="16"/>
        </w:rPr>
      </w:pPr>
    </w:p>
    <w:p w:rsidRPr="002B5C12" w:rsidR="008C4653" w:rsidP="00485DE1" w:rsidRDefault="00D1229B" w14:paraId="5C2264B9" w14:textId="41051FB4">
      <w:pPr>
        <w:spacing w:line="220" w:lineRule="exact"/>
        <w:rPr>
          <w:b/>
          <w:bCs/>
        </w:rPr>
      </w:pPr>
      <w:r>
        <w:t>Señoras y señores consejeros</w:t>
      </w:r>
      <w:r>
        <w:br/>
      </w:r>
      <w:r>
        <w:rPr>
          <w:b/>
          <w:bCs/>
        </w:rPr>
        <w:t>Miembros del Comité Económico y Social Europeo</w:t>
      </w:r>
    </w:p>
    <w:p w:rsidRPr="002B5C12" w:rsidR="0031253C" w:rsidRDefault="00C81574" w14:paraId="2E7EE985" w14:textId="77777777">
      <w:pPr>
        <w:spacing w:line="240" w:lineRule="auto"/>
        <w:rPr>
          <w:b/>
          <w:bCs/>
          <w:color w:val="000000" w:themeColor="text1"/>
        </w:rPr>
      </w:pPr>
      <w:r>
        <w:br w:type="page"/>
      </w:r>
      <w:r>
        <w:rPr>
          <w:b/>
          <w:bCs/>
          <w:color w:val="000000" w:themeColor="text1"/>
        </w:rPr>
        <w:lastRenderedPageBreak/>
        <w:t>Expertos</w:t>
      </w:r>
    </w:p>
    <w:p w:rsidRPr="002B5C12" w:rsidR="0031253C" w:rsidRDefault="0031253C" w14:paraId="55D164C3" w14:textId="77777777">
      <w:pPr>
        <w:spacing w:line="240" w:lineRule="auto"/>
        <w:rPr>
          <w:b/>
          <w:bCs/>
          <w:color w:val="000000" w:themeColor="text1"/>
        </w:rPr>
      </w:pPr>
    </w:p>
    <w:p w:rsidR="00EA6B02" w:rsidRDefault="00364C97" w14:paraId="5D1377B0" w14:textId="28E0DC7F">
      <w:pPr>
        <w:spacing w:line="240" w:lineRule="auto"/>
        <w:rPr>
          <w:bCs/>
          <w:color w:val="000000" w:themeColor="text1"/>
        </w:rPr>
      </w:pPr>
      <w:r>
        <w:t>Ulrich SCHULTE-STRATHAUS (por el ponente)</w:t>
      </w:r>
    </w:p>
    <w:p w:rsidRPr="002B5C12" w:rsidR="00EA6B02" w:rsidRDefault="00EA6B02" w14:paraId="072086AD" w14:textId="77777777">
      <w:pPr>
        <w:spacing w:line="240" w:lineRule="auto"/>
        <w:rPr>
          <w:b/>
          <w:bCs/>
          <w:color w:val="000000" w:themeColor="text1"/>
        </w:rPr>
      </w:pPr>
    </w:p>
    <w:p w:rsidR="008C4653" w:rsidP="00B11134" w:rsidRDefault="008C4653" w14:paraId="05DB4B08" w14:textId="5AA51ADE">
      <w:pPr>
        <w:pStyle w:val="Heading1"/>
        <w:spacing w:line="240" w:lineRule="auto"/>
        <w:rPr>
          <w:b/>
          <w:bCs/>
          <w:color w:val="000000" w:themeColor="text1"/>
        </w:rPr>
      </w:pPr>
      <w:r>
        <w:rPr>
          <w:b/>
          <w:bCs/>
          <w:color w:val="000000" w:themeColor="text1"/>
        </w:rPr>
        <w:t>Síntesis del documento de la Comisión</w:t>
      </w:r>
    </w:p>
    <w:p w:rsidRPr="001C7581" w:rsidR="001C7581" w:rsidRDefault="001C7581" w14:paraId="0B04A15A" w14:textId="77777777"/>
    <w:p w:rsidR="00484B07" w:rsidP="00B11134" w:rsidRDefault="007C3A10" w14:paraId="6F9F47D0" w14:textId="77777777">
      <w:pPr>
        <w:spacing w:line="240" w:lineRule="auto"/>
        <w:rPr>
          <w:color w:val="000000" w:themeColor="text1"/>
        </w:rPr>
      </w:pPr>
      <w:r>
        <w:rPr>
          <w:color w:val="000000" w:themeColor="text1"/>
        </w:rPr>
        <w:t>La propuesta introduce una modificación de las normas de aviación en el régimen de comercio de derechos de emisión de la Unión Europea (RCDE UE) para aplicar a las compañías aéreas con sede en la UE la notificación de los Estados miembros de la compensación para el año 2021 en el marco del Plan de Compensación y Reducción del Carbono para la Aviación Internacional (CORSIA) de la Organización de Aviación Civil Internacional (OACI).</w:t>
      </w:r>
    </w:p>
    <w:p w:rsidR="003D10BE" w:rsidP="00B11134" w:rsidRDefault="003D10BE" w14:paraId="1435343C" w14:textId="3AC27FEA">
      <w:pPr>
        <w:spacing w:line="240" w:lineRule="auto"/>
        <w:rPr>
          <w:color w:val="000000" w:themeColor="text1"/>
        </w:rPr>
      </w:pPr>
    </w:p>
    <w:p w:rsidR="00484B07" w:rsidP="00B11134" w:rsidRDefault="007C3A10" w14:paraId="55047FEB" w14:textId="77777777">
      <w:pPr>
        <w:spacing w:line="240" w:lineRule="auto"/>
      </w:pPr>
      <w:r>
        <w:rPr>
          <w:color w:val="000000" w:themeColor="text1"/>
        </w:rPr>
        <w:t>El objetivo es aplicar esta notificación de manera que se minimice la carga administrativa de las autoridades nacionales y los operadores de líneas aéreas y se ofrezca seguridad jurídica en lo que respecta a la compensación del CORSIA por parte de las compañías aéreas con sede en los Estados miembros.</w:t>
      </w:r>
    </w:p>
    <w:p w:rsidR="003D10BE" w:rsidP="00B11134" w:rsidRDefault="003D10BE" w14:paraId="2B065449" w14:textId="52B20588">
      <w:pPr>
        <w:spacing w:line="240" w:lineRule="auto"/>
      </w:pPr>
    </w:p>
    <w:p w:rsidR="008C4653" w:rsidP="00B11134" w:rsidRDefault="003D10BE" w14:paraId="48DA1D84" w14:textId="5A90A1AC">
      <w:pPr>
        <w:spacing w:line="240" w:lineRule="auto"/>
        <w:rPr>
          <w:color w:val="000000" w:themeColor="text1"/>
        </w:rPr>
      </w:pPr>
      <w:r>
        <w:rPr>
          <w:color w:val="000000" w:themeColor="text1"/>
        </w:rPr>
        <w:t>La revisión de las normas del RCDE de la aviación forma parte in</w:t>
      </w:r>
      <w:r w:rsidR="00FE44A3">
        <w:rPr>
          <w:color w:val="000000" w:themeColor="text1"/>
        </w:rPr>
        <w:t>tegrante del paquete de medidas </w:t>
      </w:r>
      <w:r>
        <w:rPr>
          <w:color w:val="000000" w:themeColor="text1"/>
        </w:rPr>
        <w:t>«Objetivo 55» de la UE. La revisión incluye la aplicación del CORSIA</w:t>
      </w:r>
      <w:r w:rsidR="00FE44A3">
        <w:rPr>
          <w:color w:val="000000" w:themeColor="text1"/>
        </w:rPr>
        <w:t xml:space="preserve"> mediante la Directiva </w:t>
      </w:r>
      <w:r>
        <w:rPr>
          <w:color w:val="000000" w:themeColor="text1"/>
        </w:rPr>
        <w:t>RCDE UE.</w:t>
      </w:r>
    </w:p>
    <w:p w:rsidR="00484B07" w:rsidP="00B11134" w:rsidRDefault="00484B07" w14:paraId="2CD54AE9" w14:textId="77777777">
      <w:pPr>
        <w:spacing w:line="240" w:lineRule="auto"/>
        <w:rPr>
          <w:color w:val="000000" w:themeColor="text1"/>
        </w:rPr>
      </w:pPr>
    </w:p>
    <w:p w:rsidRPr="002B5C12" w:rsidR="003D10BE" w:rsidP="00B11134" w:rsidRDefault="003D10BE" w14:paraId="2BEC210A" w14:textId="2F171AD3">
      <w:pPr>
        <w:spacing w:line="240" w:lineRule="auto"/>
        <w:rPr>
          <w:color w:val="000000" w:themeColor="text1"/>
        </w:rPr>
      </w:pPr>
      <w:r>
        <w:rPr>
          <w:color w:val="000000" w:themeColor="text1"/>
        </w:rPr>
        <w:t>La propuesta es la única modificación relacionada con el CORSIA que debe estar en vigor antes del 30 de noviembre de 2022, de modo que la notificación de compensación adicional cero pueda efectuarse antes de esa fecha.</w:t>
      </w:r>
    </w:p>
    <w:p w:rsidRPr="002B5C12" w:rsidR="004405B4" w:rsidRDefault="004405B4" w14:paraId="34BEEBF6" w14:textId="77777777">
      <w:pPr>
        <w:spacing w:line="240" w:lineRule="auto"/>
        <w:rPr>
          <w:color w:val="000000" w:themeColor="text1"/>
        </w:rPr>
      </w:pPr>
    </w:p>
    <w:p w:rsidRPr="002B5C12" w:rsidR="008C4653" w:rsidP="00B11134" w:rsidRDefault="008C4653" w14:paraId="1B6F178F" w14:textId="77777777">
      <w:pPr>
        <w:pStyle w:val="Heading1"/>
        <w:spacing w:line="240" w:lineRule="auto"/>
        <w:rPr>
          <w:b/>
          <w:bCs/>
          <w:color w:val="000000" w:themeColor="text1"/>
        </w:rPr>
      </w:pPr>
      <w:r>
        <w:rPr>
          <w:b/>
          <w:bCs/>
          <w:color w:val="000000" w:themeColor="text1"/>
        </w:rPr>
        <w:t>Calendario previsto</w:t>
      </w:r>
    </w:p>
    <w:p w:rsidRPr="002B5C12" w:rsidR="009F1F35" w:rsidRDefault="009F1F35" w14:paraId="0FE77E9A" w14:textId="77777777">
      <w:pPr>
        <w:spacing w:line="240" w:lineRule="auto"/>
      </w:pPr>
    </w:p>
    <w:p w:rsidRPr="002B5C12" w:rsidR="009F1F35" w:rsidRDefault="009F1F35" w14:paraId="3EF08F85" w14:textId="77777777">
      <w:pPr>
        <w:spacing w:line="240" w:lineRule="auto"/>
      </w:pPr>
      <w:r>
        <w:rPr>
          <w:b/>
          <w:bCs/>
        </w:rPr>
        <w:t>SUJETO A MODIFICACIONES en función del desarrollo de la pandemia de COVID-19</w:t>
      </w:r>
    </w:p>
    <w:p w:rsidRPr="002B5C12" w:rsidR="008C4653" w:rsidP="00B11134" w:rsidRDefault="008C4653" w14:paraId="2DBEB649" w14:textId="77777777">
      <w:pPr>
        <w:spacing w:line="240" w:lineRule="auto"/>
        <w:rPr>
          <w:color w:val="000000" w:themeColor="text1"/>
        </w:rPr>
      </w:pPr>
    </w:p>
    <w:tbl>
      <w:tblPr>
        <w:tblStyle w:val="TableGrid"/>
        <w:tblW w:w="9289" w:type="dxa"/>
        <w:tblLayout w:type="fixed"/>
        <w:tblLook w:val="04A0" w:firstRow="1" w:lastRow="0" w:firstColumn="1" w:lastColumn="0" w:noHBand="0" w:noVBand="1"/>
      </w:tblPr>
      <w:tblGrid>
        <w:gridCol w:w="2235"/>
        <w:gridCol w:w="3402"/>
        <w:gridCol w:w="3652"/>
      </w:tblGrid>
      <w:tr w:rsidRPr="002B5C12" w:rsidR="00A06569" w:rsidTr="00D1229B" w14:paraId="40818372" w14:textId="77777777">
        <w:tc>
          <w:tcPr>
            <w:tcW w:w="2235" w:type="dxa"/>
          </w:tcPr>
          <w:p w:rsidRPr="002B5C12" w:rsidR="006325C6" w:rsidRDefault="006325C6" w14:paraId="0863E79D" w14:textId="77777777">
            <w:pPr>
              <w:spacing w:line="240" w:lineRule="auto"/>
              <w:jc w:val="center"/>
              <w:rPr>
                <w:color w:val="000000" w:themeColor="text1"/>
              </w:rPr>
            </w:pPr>
            <w:r>
              <w:rPr>
                <w:b/>
                <w:bCs/>
                <w:color w:val="000000" w:themeColor="text1"/>
              </w:rPr>
              <w:t>FECHA</w:t>
            </w:r>
          </w:p>
        </w:tc>
        <w:tc>
          <w:tcPr>
            <w:tcW w:w="3402" w:type="dxa"/>
          </w:tcPr>
          <w:p w:rsidRPr="002B5C12" w:rsidR="006325C6" w:rsidRDefault="006325C6" w14:paraId="7BB92462" w14:textId="77777777">
            <w:pPr>
              <w:spacing w:line="240" w:lineRule="auto"/>
              <w:jc w:val="center"/>
              <w:rPr>
                <w:color w:val="000000" w:themeColor="text1"/>
              </w:rPr>
            </w:pPr>
            <w:r>
              <w:rPr>
                <w:b/>
                <w:bCs/>
                <w:color w:val="000000" w:themeColor="text1"/>
              </w:rPr>
              <w:t>REUNIÓN</w:t>
            </w:r>
          </w:p>
        </w:tc>
        <w:tc>
          <w:tcPr>
            <w:tcW w:w="3652" w:type="dxa"/>
          </w:tcPr>
          <w:p w:rsidRPr="002B5C12" w:rsidR="006325C6" w:rsidRDefault="006325C6" w14:paraId="08B5C635" w14:textId="77777777">
            <w:pPr>
              <w:spacing w:line="240" w:lineRule="auto"/>
              <w:jc w:val="center"/>
              <w:rPr>
                <w:color w:val="000000" w:themeColor="text1"/>
              </w:rPr>
            </w:pPr>
            <w:r>
              <w:rPr>
                <w:b/>
                <w:bCs/>
                <w:color w:val="000000" w:themeColor="text1"/>
              </w:rPr>
              <w:t>DOCUMENTO</w:t>
            </w:r>
          </w:p>
        </w:tc>
      </w:tr>
      <w:tr w:rsidRPr="002B5C12" w:rsidR="00A06569" w:rsidTr="00D1229B" w14:paraId="274C3948" w14:textId="77777777">
        <w:tc>
          <w:tcPr>
            <w:tcW w:w="2235" w:type="dxa"/>
          </w:tcPr>
          <w:p w:rsidRPr="00E406A1" w:rsidR="006325C6" w:rsidRDefault="00D1229B" w14:paraId="06A41101" w14:textId="4565A887">
            <w:pPr>
              <w:spacing w:line="240" w:lineRule="auto"/>
              <w:jc w:val="center"/>
              <w:rPr>
                <w:color w:val="000000" w:themeColor="text1"/>
              </w:rPr>
            </w:pPr>
            <w:r>
              <w:rPr>
                <w:color w:val="000000" w:themeColor="text1"/>
              </w:rPr>
              <w:t>07/10/2021</w:t>
            </w:r>
          </w:p>
        </w:tc>
        <w:tc>
          <w:tcPr>
            <w:tcW w:w="3402" w:type="dxa"/>
          </w:tcPr>
          <w:p w:rsidRPr="002B5C12" w:rsidR="006325C6" w:rsidP="00B11134" w:rsidRDefault="006325C6" w14:paraId="5F2D0D48" w14:textId="77777777">
            <w:pPr>
              <w:spacing w:line="240" w:lineRule="auto"/>
              <w:jc w:val="center"/>
              <w:rPr>
                <w:color w:val="000000" w:themeColor="text1"/>
              </w:rPr>
            </w:pPr>
            <w:r>
              <w:rPr>
                <w:color w:val="000000" w:themeColor="text1"/>
              </w:rPr>
              <w:t>Sección</w:t>
            </w:r>
          </w:p>
        </w:tc>
        <w:tc>
          <w:tcPr>
            <w:tcW w:w="3652" w:type="dxa"/>
          </w:tcPr>
          <w:p w:rsidRPr="002B5C12" w:rsidR="006325C6" w:rsidRDefault="006325C6" w14:paraId="5E636CA7" w14:textId="77777777">
            <w:pPr>
              <w:spacing w:line="240" w:lineRule="auto"/>
              <w:jc w:val="center"/>
              <w:rPr>
                <w:color w:val="000000" w:themeColor="text1"/>
              </w:rPr>
            </w:pPr>
            <w:r>
              <w:rPr>
                <w:color w:val="000000" w:themeColor="text1"/>
              </w:rPr>
              <w:t>Proyecto de dictamen</w:t>
            </w:r>
          </w:p>
        </w:tc>
      </w:tr>
      <w:tr w:rsidRPr="002B5C12" w:rsidR="006325C6" w:rsidTr="00D1229B" w14:paraId="4772F086" w14:textId="77777777">
        <w:tc>
          <w:tcPr>
            <w:tcW w:w="2235" w:type="dxa"/>
          </w:tcPr>
          <w:p w:rsidRPr="00E406A1" w:rsidR="006325C6" w:rsidRDefault="006013EB" w14:paraId="323E473D" w14:textId="1BDDF5D1">
            <w:pPr>
              <w:spacing w:line="240" w:lineRule="auto"/>
              <w:jc w:val="center"/>
              <w:rPr>
                <w:color w:val="000000" w:themeColor="text1"/>
              </w:rPr>
            </w:pPr>
            <w:r>
              <w:rPr>
                <w:color w:val="000000" w:themeColor="text1"/>
              </w:rPr>
              <w:t>20-21/10/2021</w:t>
            </w:r>
          </w:p>
        </w:tc>
        <w:tc>
          <w:tcPr>
            <w:tcW w:w="3402" w:type="dxa"/>
          </w:tcPr>
          <w:p w:rsidRPr="002B5C12" w:rsidR="006325C6" w:rsidRDefault="006325C6" w14:paraId="1A3FBEF6" w14:textId="77777777">
            <w:pPr>
              <w:spacing w:line="240" w:lineRule="auto"/>
              <w:jc w:val="center"/>
              <w:rPr>
                <w:color w:val="000000" w:themeColor="text1"/>
              </w:rPr>
            </w:pPr>
            <w:r>
              <w:rPr>
                <w:color w:val="000000" w:themeColor="text1"/>
              </w:rPr>
              <w:t>Pleno</w:t>
            </w:r>
          </w:p>
        </w:tc>
        <w:tc>
          <w:tcPr>
            <w:tcW w:w="3652" w:type="dxa"/>
          </w:tcPr>
          <w:p w:rsidRPr="002B5C12" w:rsidR="006325C6" w:rsidRDefault="006325C6" w14:paraId="1A8DA801" w14:textId="77777777">
            <w:pPr>
              <w:spacing w:line="240" w:lineRule="auto"/>
              <w:jc w:val="center"/>
              <w:rPr>
                <w:color w:val="000000" w:themeColor="text1"/>
              </w:rPr>
            </w:pPr>
            <w:r>
              <w:rPr>
                <w:color w:val="000000" w:themeColor="text1"/>
              </w:rPr>
              <w:t>Dictamen de la Sección</w:t>
            </w:r>
          </w:p>
        </w:tc>
      </w:tr>
    </w:tbl>
    <w:p w:rsidRPr="002B5C12" w:rsidR="006325C6" w:rsidRDefault="006325C6" w14:paraId="1F822D6F" w14:textId="77777777">
      <w:pPr>
        <w:spacing w:line="240" w:lineRule="auto"/>
        <w:rPr>
          <w:color w:val="000000" w:themeColor="text1"/>
        </w:rPr>
      </w:pPr>
    </w:p>
    <w:p w:rsidRPr="002B5C12" w:rsidR="008C4653" w:rsidP="007F49BC" w:rsidRDefault="008C4653" w14:paraId="6015AC40" w14:textId="77777777">
      <w:pPr>
        <w:spacing w:line="240" w:lineRule="auto"/>
        <w:jc w:val="center"/>
      </w:pPr>
      <w:r>
        <w:t>_____________</w:t>
      </w:r>
    </w:p>
    <w:sectPr w:rsidRPr="002B5C12" w:rsidR="008C4653" w:rsidSect="00484B07">
      <w:footerReference w:type="default" r:id="rId13"/>
      <w:pgSz w:w="11907" w:h="16839" w:code="9"/>
      <w:pgMar w:top="992"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8CA81" w14:textId="77777777" w:rsidR="005070AD" w:rsidRDefault="005070AD">
      <w:r>
        <w:separator/>
      </w:r>
    </w:p>
  </w:endnote>
  <w:endnote w:type="continuationSeparator" w:id="0">
    <w:p w14:paraId="50C47D93" w14:textId="77777777" w:rsidR="005070AD" w:rsidRDefault="00507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8F63" w14:textId="1A7A92A3" w:rsidR="00DA6CCD" w:rsidRPr="00484B07" w:rsidRDefault="00484B07" w:rsidP="00484B07">
    <w:pPr>
      <w:pStyle w:val="Footer"/>
    </w:pPr>
    <w:r>
      <w:t xml:space="preserve">TEN/754 – EESC-2021-04342-00-00-NINS-TRA (EN) </w:t>
    </w:r>
    <w:r>
      <w:fldChar w:fldCharType="begin"/>
    </w:r>
    <w:r>
      <w:instrText xml:space="preserve"> PAGE  \* Arabic  \* MERGEFORMAT </w:instrText>
    </w:r>
    <w:r>
      <w:fldChar w:fldCharType="separate"/>
    </w:r>
    <w:r w:rsidR="00501C78">
      <w:rPr>
        <w:noProof/>
      </w:rPr>
      <w:t>1</w:t>
    </w:r>
    <w:r>
      <w:fldChar w:fldCharType="end"/>
    </w:r>
    <w:r>
      <w:t>/</w:t>
    </w:r>
    <w:r w:rsidR="00501C78">
      <w:fldChar w:fldCharType="begin"/>
    </w:r>
    <w:r w:rsidR="00501C78">
      <w:instrText xml:space="preserve"> NUMPAGES </w:instrText>
    </w:r>
    <w:r w:rsidR="00501C78">
      <w:fldChar w:fldCharType="separate"/>
    </w:r>
    <w:r w:rsidR="00501C78">
      <w:rPr>
        <w:noProof/>
      </w:rPr>
      <w:t>2</w:t>
    </w:r>
    <w:r w:rsidR="00501C7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D9F4D" w14:textId="77777777" w:rsidR="005070AD" w:rsidRDefault="005070AD">
      <w:r>
        <w:separator/>
      </w:r>
    </w:p>
  </w:footnote>
  <w:footnote w:type="continuationSeparator" w:id="0">
    <w:p w14:paraId="01E98C34" w14:textId="77777777" w:rsidR="005070AD" w:rsidRDefault="00507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0E03E8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3D508B2"/>
    <w:multiLevelType w:val="hybridMultilevel"/>
    <w:tmpl w:val="A590F21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B6F4516"/>
    <w:multiLevelType w:val="hybridMultilevel"/>
    <w:tmpl w:val="37786270"/>
    <w:lvl w:ilvl="0" w:tplc="32507DE2">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75E23AAB"/>
    <w:multiLevelType w:val="hybridMultilevel"/>
    <w:tmpl w:val="5A54BA92"/>
    <w:lvl w:ilvl="0" w:tplc="8DF2228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49"/>
    <w:rsid w:val="000141B9"/>
    <w:rsid w:val="00020823"/>
    <w:rsid w:val="00025761"/>
    <w:rsid w:val="000328B0"/>
    <w:rsid w:val="0003669A"/>
    <w:rsid w:val="000369CD"/>
    <w:rsid w:val="00063AB5"/>
    <w:rsid w:val="000965DE"/>
    <w:rsid w:val="000B5C29"/>
    <w:rsid w:val="000C40A7"/>
    <w:rsid w:val="000F078D"/>
    <w:rsid w:val="001072E9"/>
    <w:rsid w:val="00114EC0"/>
    <w:rsid w:val="00126452"/>
    <w:rsid w:val="00135445"/>
    <w:rsid w:val="001442FA"/>
    <w:rsid w:val="00163011"/>
    <w:rsid w:val="0017790A"/>
    <w:rsid w:val="00190C2C"/>
    <w:rsid w:val="00191EED"/>
    <w:rsid w:val="0019369A"/>
    <w:rsid w:val="001C32E6"/>
    <w:rsid w:val="001C7581"/>
    <w:rsid w:val="001E0141"/>
    <w:rsid w:val="001E10BD"/>
    <w:rsid w:val="001E2B1A"/>
    <w:rsid w:val="001E3764"/>
    <w:rsid w:val="002139E4"/>
    <w:rsid w:val="0022232A"/>
    <w:rsid w:val="0022269F"/>
    <w:rsid w:val="002A2624"/>
    <w:rsid w:val="002A2DB2"/>
    <w:rsid w:val="002B0792"/>
    <w:rsid w:val="002B2AEE"/>
    <w:rsid w:val="002B5C12"/>
    <w:rsid w:val="002C2651"/>
    <w:rsid w:val="002C2699"/>
    <w:rsid w:val="003058CE"/>
    <w:rsid w:val="0031253C"/>
    <w:rsid w:val="003260F1"/>
    <w:rsid w:val="00342BB2"/>
    <w:rsid w:val="00350195"/>
    <w:rsid w:val="00364C97"/>
    <w:rsid w:val="00380152"/>
    <w:rsid w:val="00391BB0"/>
    <w:rsid w:val="0039526B"/>
    <w:rsid w:val="003B4CDE"/>
    <w:rsid w:val="003C647C"/>
    <w:rsid w:val="003D10BE"/>
    <w:rsid w:val="003D7183"/>
    <w:rsid w:val="003E5453"/>
    <w:rsid w:val="00401B4B"/>
    <w:rsid w:val="00414B57"/>
    <w:rsid w:val="004170C7"/>
    <w:rsid w:val="0042045F"/>
    <w:rsid w:val="004405B4"/>
    <w:rsid w:val="004525E1"/>
    <w:rsid w:val="00463701"/>
    <w:rsid w:val="00473F27"/>
    <w:rsid w:val="004752A8"/>
    <w:rsid w:val="00483798"/>
    <w:rsid w:val="00484B07"/>
    <w:rsid w:val="00485DE1"/>
    <w:rsid w:val="004A2938"/>
    <w:rsid w:val="004C0B01"/>
    <w:rsid w:val="004C2A8F"/>
    <w:rsid w:val="004D1019"/>
    <w:rsid w:val="004D3EDB"/>
    <w:rsid w:val="004E6C2D"/>
    <w:rsid w:val="00500123"/>
    <w:rsid w:val="00501C78"/>
    <w:rsid w:val="00503D11"/>
    <w:rsid w:val="0050483D"/>
    <w:rsid w:val="005070AD"/>
    <w:rsid w:val="00522060"/>
    <w:rsid w:val="005333D6"/>
    <w:rsid w:val="005337F1"/>
    <w:rsid w:val="00542FD4"/>
    <w:rsid w:val="00566C81"/>
    <w:rsid w:val="00575C25"/>
    <w:rsid w:val="00583284"/>
    <w:rsid w:val="00584B3B"/>
    <w:rsid w:val="005856E6"/>
    <w:rsid w:val="00585F1C"/>
    <w:rsid w:val="005A2FAF"/>
    <w:rsid w:val="005B126E"/>
    <w:rsid w:val="005B66B9"/>
    <w:rsid w:val="005D1118"/>
    <w:rsid w:val="005D4434"/>
    <w:rsid w:val="005E733A"/>
    <w:rsid w:val="006013EB"/>
    <w:rsid w:val="00622395"/>
    <w:rsid w:val="00625340"/>
    <w:rsid w:val="006318EB"/>
    <w:rsid w:val="006325C6"/>
    <w:rsid w:val="00635137"/>
    <w:rsid w:val="00654A7B"/>
    <w:rsid w:val="00660127"/>
    <w:rsid w:val="0066497C"/>
    <w:rsid w:val="00665C6C"/>
    <w:rsid w:val="00695F26"/>
    <w:rsid w:val="006B088D"/>
    <w:rsid w:val="006B7242"/>
    <w:rsid w:val="006C2096"/>
    <w:rsid w:val="006D09E1"/>
    <w:rsid w:val="006E5D62"/>
    <w:rsid w:val="007067DA"/>
    <w:rsid w:val="00723A17"/>
    <w:rsid w:val="007247C8"/>
    <w:rsid w:val="00746826"/>
    <w:rsid w:val="00784D33"/>
    <w:rsid w:val="00786D37"/>
    <w:rsid w:val="007A2A1F"/>
    <w:rsid w:val="007B30C6"/>
    <w:rsid w:val="007C3A10"/>
    <w:rsid w:val="007E2BC0"/>
    <w:rsid w:val="007F49BC"/>
    <w:rsid w:val="007F7E0F"/>
    <w:rsid w:val="008002D5"/>
    <w:rsid w:val="00805544"/>
    <w:rsid w:val="00831521"/>
    <w:rsid w:val="008333E9"/>
    <w:rsid w:val="00841FCD"/>
    <w:rsid w:val="0085539F"/>
    <w:rsid w:val="00865B30"/>
    <w:rsid w:val="008713A5"/>
    <w:rsid w:val="00882209"/>
    <w:rsid w:val="0089355D"/>
    <w:rsid w:val="008B44F1"/>
    <w:rsid w:val="008B6D37"/>
    <w:rsid w:val="008C4653"/>
    <w:rsid w:val="008C5ED7"/>
    <w:rsid w:val="008D0F79"/>
    <w:rsid w:val="008D22D1"/>
    <w:rsid w:val="008E4E90"/>
    <w:rsid w:val="008E6213"/>
    <w:rsid w:val="00956707"/>
    <w:rsid w:val="0096366D"/>
    <w:rsid w:val="009662AC"/>
    <w:rsid w:val="0099083F"/>
    <w:rsid w:val="00992F9C"/>
    <w:rsid w:val="009B7EDE"/>
    <w:rsid w:val="009C43F1"/>
    <w:rsid w:val="009D18E1"/>
    <w:rsid w:val="009D244A"/>
    <w:rsid w:val="009D48BD"/>
    <w:rsid w:val="009F1F35"/>
    <w:rsid w:val="009F5063"/>
    <w:rsid w:val="00A06569"/>
    <w:rsid w:val="00A14BC3"/>
    <w:rsid w:val="00A44545"/>
    <w:rsid w:val="00A479F4"/>
    <w:rsid w:val="00A60968"/>
    <w:rsid w:val="00A652C5"/>
    <w:rsid w:val="00AA7607"/>
    <w:rsid w:val="00AB6FE5"/>
    <w:rsid w:val="00AC2826"/>
    <w:rsid w:val="00AE6CAD"/>
    <w:rsid w:val="00AE729D"/>
    <w:rsid w:val="00AE79B5"/>
    <w:rsid w:val="00B11134"/>
    <w:rsid w:val="00B227DD"/>
    <w:rsid w:val="00B45F9A"/>
    <w:rsid w:val="00B53512"/>
    <w:rsid w:val="00B65439"/>
    <w:rsid w:val="00B7144B"/>
    <w:rsid w:val="00BC1F20"/>
    <w:rsid w:val="00C1184B"/>
    <w:rsid w:val="00C247D3"/>
    <w:rsid w:val="00C26F2F"/>
    <w:rsid w:val="00C36334"/>
    <w:rsid w:val="00C3760A"/>
    <w:rsid w:val="00C40AE7"/>
    <w:rsid w:val="00C57E6F"/>
    <w:rsid w:val="00C6349A"/>
    <w:rsid w:val="00C81574"/>
    <w:rsid w:val="00C854D5"/>
    <w:rsid w:val="00C90368"/>
    <w:rsid w:val="00CD3014"/>
    <w:rsid w:val="00CF2130"/>
    <w:rsid w:val="00D00959"/>
    <w:rsid w:val="00D1229B"/>
    <w:rsid w:val="00D21633"/>
    <w:rsid w:val="00D24A26"/>
    <w:rsid w:val="00D33A86"/>
    <w:rsid w:val="00D430D0"/>
    <w:rsid w:val="00D50036"/>
    <w:rsid w:val="00D5095C"/>
    <w:rsid w:val="00D658F0"/>
    <w:rsid w:val="00D72BB7"/>
    <w:rsid w:val="00D81CAE"/>
    <w:rsid w:val="00D839E4"/>
    <w:rsid w:val="00D921BC"/>
    <w:rsid w:val="00D953D1"/>
    <w:rsid w:val="00DA6CCD"/>
    <w:rsid w:val="00DE5C2D"/>
    <w:rsid w:val="00E11C4F"/>
    <w:rsid w:val="00E20295"/>
    <w:rsid w:val="00E24886"/>
    <w:rsid w:val="00E32DE6"/>
    <w:rsid w:val="00E406A1"/>
    <w:rsid w:val="00E62349"/>
    <w:rsid w:val="00E73642"/>
    <w:rsid w:val="00E77178"/>
    <w:rsid w:val="00E86727"/>
    <w:rsid w:val="00E95842"/>
    <w:rsid w:val="00E970A1"/>
    <w:rsid w:val="00EA57E4"/>
    <w:rsid w:val="00EA6B02"/>
    <w:rsid w:val="00EB064B"/>
    <w:rsid w:val="00EB1D82"/>
    <w:rsid w:val="00EC154F"/>
    <w:rsid w:val="00EC27C5"/>
    <w:rsid w:val="00ED0BE1"/>
    <w:rsid w:val="00F0257D"/>
    <w:rsid w:val="00F252D2"/>
    <w:rsid w:val="00F438A8"/>
    <w:rsid w:val="00F45236"/>
    <w:rsid w:val="00F45CD0"/>
    <w:rsid w:val="00F4637D"/>
    <w:rsid w:val="00F84E0D"/>
    <w:rsid w:val="00F865F4"/>
    <w:rsid w:val="00F948AF"/>
    <w:rsid w:val="00F95B83"/>
    <w:rsid w:val="00FA03A4"/>
    <w:rsid w:val="00FB304B"/>
    <w:rsid w:val="00FC4F88"/>
    <w:rsid w:val="00FE44A3"/>
    <w:rsid w:val="00FF507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68AC9D5"/>
  <w15:docId w15:val="{37BDD983-0084-4A98-83B4-C3039EE09E8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CD"/>
    <w:pPr>
      <w:spacing w:line="288" w:lineRule="auto"/>
      <w:jc w:val="both"/>
    </w:pPr>
    <w:rPr>
      <w:sz w:val="22"/>
      <w:szCs w:val="22"/>
      <w:lang w:eastAsia="en-US"/>
    </w:rPr>
  </w:style>
  <w:style w:type="paragraph" w:styleId="Heading1">
    <w:name w:val="heading 1"/>
    <w:basedOn w:val="Normal"/>
    <w:next w:val="Normal"/>
    <w:link w:val="Heading1Char"/>
    <w:qFormat/>
    <w:rsid w:val="00DA6CCD"/>
    <w:pPr>
      <w:numPr>
        <w:numId w:val="1"/>
      </w:numPr>
      <w:ind w:left="567" w:hanging="567"/>
      <w:outlineLvl w:val="0"/>
    </w:pPr>
    <w:rPr>
      <w:kern w:val="28"/>
    </w:rPr>
  </w:style>
  <w:style w:type="paragraph" w:styleId="Heading2">
    <w:name w:val="heading 2"/>
    <w:basedOn w:val="Normal"/>
    <w:next w:val="Normal"/>
    <w:link w:val="Heading2Char"/>
    <w:qFormat/>
    <w:rsid w:val="00DA6CCD"/>
    <w:pPr>
      <w:numPr>
        <w:ilvl w:val="1"/>
        <w:numId w:val="1"/>
      </w:numPr>
      <w:ind w:left="567" w:hanging="567"/>
      <w:outlineLvl w:val="1"/>
    </w:pPr>
  </w:style>
  <w:style w:type="paragraph" w:styleId="Heading3">
    <w:name w:val="heading 3"/>
    <w:basedOn w:val="Normal"/>
    <w:next w:val="Normal"/>
    <w:link w:val="Heading3Char"/>
    <w:qFormat/>
    <w:rsid w:val="00DA6CCD"/>
    <w:pPr>
      <w:numPr>
        <w:ilvl w:val="2"/>
        <w:numId w:val="1"/>
      </w:numPr>
      <w:ind w:left="567" w:hanging="567"/>
      <w:outlineLvl w:val="2"/>
    </w:pPr>
  </w:style>
  <w:style w:type="paragraph" w:styleId="Heading4">
    <w:name w:val="heading 4"/>
    <w:basedOn w:val="Normal"/>
    <w:next w:val="Normal"/>
    <w:link w:val="Heading4Char"/>
    <w:qFormat/>
    <w:rsid w:val="00DA6CCD"/>
    <w:pPr>
      <w:numPr>
        <w:ilvl w:val="3"/>
        <w:numId w:val="1"/>
      </w:numPr>
      <w:ind w:left="567" w:hanging="567"/>
      <w:outlineLvl w:val="3"/>
    </w:pPr>
  </w:style>
  <w:style w:type="paragraph" w:styleId="Heading5">
    <w:name w:val="heading 5"/>
    <w:basedOn w:val="Normal"/>
    <w:next w:val="Normal"/>
    <w:link w:val="Heading5Char"/>
    <w:qFormat/>
    <w:rsid w:val="00DA6CCD"/>
    <w:pPr>
      <w:numPr>
        <w:ilvl w:val="4"/>
        <w:numId w:val="1"/>
      </w:numPr>
      <w:ind w:left="567" w:hanging="567"/>
      <w:outlineLvl w:val="4"/>
    </w:pPr>
  </w:style>
  <w:style w:type="paragraph" w:styleId="Heading6">
    <w:name w:val="heading 6"/>
    <w:basedOn w:val="Normal"/>
    <w:next w:val="Normal"/>
    <w:link w:val="Heading6Char"/>
    <w:qFormat/>
    <w:rsid w:val="00DA6CCD"/>
    <w:pPr>
      <w:numPr>
        <w:ilvl w:val="5"/>
        <w:numId w:val="1"/>
      </w:numPr>
      <w:ind w:left="567" w:hanging="567"/>
      <w:outlineLvl w:val="5"/>
    </w:pPr>
  </w:style>
  <w:style w:type="paragraph" w:styleId="Heading7">
    <w:name w:val="heading 7"/>
    <w:basedOn w:val="Normal"/>
    <w:next w:val="Normal"/>
    <w:link w:val="Heading7Char"/>
    <w:qFormat/>
    <w:rsid w:val="00DA6CCD"/>
    <w:pPr>
      <w:numPr>
        <w:ilvl w:val="6"/>
        <w:numId w:val="1"/>
      </w:numPr>
      <w:ind w:left="567" w:hanging="567"/>
      <w:outlineLvl w:val="6"/>
    </w:pPr>
  </w:style>
  <w:style w:type="paragraph" w:styleId="Heading8">
    <w:name w:val="heading 8"/>
    <w:basedOn w:val="Normal"/>
    <w:next w:val="Normal"/>
    <w:link w:val="Heading8Char"/>
    <w:qFormat/>
    <w:rsid w:val="00DA6CCD"/>
    <w:pPr>
      <w:numPr>
        <w:ilvl w:val="7"/>
        <w:numId w:val="1"/>
      </w:numPr>
      <w:ind w:left="567" w:hanging="567"/>
      <w:outlineLvl w:val="7"/>
    </w:pPr>
  </w:style>
  <w:style w:type="paragraph" w:styleId="Heading9">
    <w:name w:val="heading 9"/>
    <w:basedOn w:val="Normal"/>
    <w:next w:val="Normal"/>
    <w:link w:val="Heading9Char"/>
    <w:qFormat/>
    <w:rsid w:val="00DA6CCD"/>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88D"/>
    <w:rPr>
      <w:kern w:val="28"/>
      <w:sz w:val="22"/>
      <w:szCs w:val="22"/>
      <w:lang w:val="es-ES" w:eastAsia="en-US"/>
    </w:rPr>
  </w:style>
  <w:style w:type="character" w:customStyle="1" w:styleId="Heading2Char">
    <w:name w:val="Heading 2 Char"/>
    <w:basedOn w:val="DefaultParagraphFont"/>
    <w:link w:val="Heading2"/>
    <w:rsid w:val="00A0088D"/>
    <w:rPr>
      <w:sz w:val="22"/>
      <w:szCs w:val="22"/>
      <w:lang w:val="es-ES" w:eastAsia="en-US"/>
    </w:rPr>
  </w:style>
  <w:style w:type="character" w:customStyle="1" w:styleId="Heading3Char">
    <w:name w:val="Heading 3 Char"/>
    <w:basedOn w:val="DefaultParagraphFont"/>
    <w:link w:val="Heading3"/>
    <w:rsid w:val="00A0088D"/>
    <w:rPr>
      <w:sz w:val="22"/>
      <w:szCs w:val="22"/>
      <w:lang w:val="es-ES" w:eastAsia="en-US"/>
    </w:rPr>
  </w:style>
  <w:style w:type="character" w:customStyle="1" w:styleId="Heading4Char">
    <w:name w:val="Heading 4 Char"/>
    <w:basedOn w:val="DefaultParagraphFont"/>
    <w:link w:val="Heading4"/>
    <w:rsid w:val="00A0088D"/>
    <w:rPr>
      <w:sz w:val="22"/>
      <w:szCs w:val="22"/>
      <w:lang w:val="es-ES" w:eastAsia="en-US"/>
    </w:rPr>
  </w:style>
  <w:style w:type="character" w:customStyle="1" w:styleId="Heading5Char">
    <w:name w:val="Heading 5 Char"/>
    <w:basedOn w:val="DefaultParagraphFont"/>
    <w:link w:val="Heading5"/>
    <w:rsid w:val="00A0088D"/>
    <w:rPr>
      <w:sz w:val="22"/>
      <w:szCs w:val="22"/>
      <w:lang w:val="es-ES" w:eastAsia="en-US"/>
    </w:rPr>
  </w:style>
  <w:style w:type="character" w:customStyle="1" w:styleId="Heading6Char">
    <w:name w:val="Heading 6 Char"/>
    <w:basedOn w:val="DefaultParagraphFont"/>
    <w:link w:val="Heading6"/>
    <w:rsid w:val="00A0088D"/>
    <w:rPr>
      <w:sz w:val="22"/>
      <w:szCs w:val="22"/>
      <w:lang w:val="es-ES" w:eastAsia="en-US"/>
    </w:rPr>
  </w:style>
  <w:style w:type="character" w:customStyle="1" w:styleId="Heading7Char">
    <w:name w:val="Heading 7 Char"/>
    <w:basedOn w:val="DefaultParagraphFont"/>
    <w:link w:val="Heading7"/>
    <w:rsid w:val="00A0088D"/>
    <w:rPr>
      <w:sz w:val="22"/>
      <w:szCs w:val="22"/>
      <w:lang w:val="es-ES" w:eastAsia="en-US"/>
    </w:rPr>
  </w:style>
  <w:style w:type="character" w:customStyle="1" w:styleId="Heading8Char">
    <w:name w:val="Heading 8 Char"/>
    <w:basedOn w:val="DefaultParagraphFont"/>
    <w:link w:val="Heading8"/>
    <w:rsid w:val="00A0088D"/>
    <w:rPr>
      <w:sz w:val="22"/>
      <w:szCs w:val="22"/>
      <w:lang w:val="es-ES" w:eastAsia="en-US"/>
    </w:rPr>
  </w:style>
  <w:style w:type="character" w:customStyle="1" w:styleId="Heading9Char">
    <w:name w:val="Heading 9 Char"/>
    <w:basedOn w:val="DefaultParagraphFont"/>
    <w:link w:val="Heading9"/>
    <w:rsid w:val="00A0088D"/>
    <w:rPr>
      <w:sz w:val="22"/>
      <w:szCs w:val="22"/>
      <w:lang w:val="es-ES" w:eastAsia="en-US"/>
    </w:rPr>
  </w:style>
  <w:style w:type="paragraph" w:styleId="Footer">
    <w:name w:val="footer"/>
    <w:basedOn w:val="Normal"/>
    <w:link w:val="FooterChar"/>
    <w:qFormat/>
    <w:rsid w:val="00DA6CCD"/>
  </w:style>
  <w:style w:type="character" w:customStyle="1" w:styleId="FooterChar">
    <w:name w:val="Footer Char"/>
    <w:basedOn w:val="DefaultParagraphFont"/>
    <w:link w:val="Footer"/>
    <w:rsid w:val="00A0088D"/>
    <w:rPr>
      <w:sz w:val="22"/>
      <w:szCs w:val="22"/>
      <w:lang w:val="es-ES" w:eastAsia="en-US"/>
    </w:rPr>
  </w:style>
  <w:style w:type="paragraph" w:styleId="FootnoteText">
    <w:name w:val="footnote text"/>
    <w:basedOn w:val="Normal"/>
    <w:link w:val="FootnoteTextChar"/>
    <w:qFormat/>
    <w:rsid w:val="00DA6CCD"/>
    <w:pPr>
      <w:keepLines/>
      <w:spacing w:after="60" w:line="240" w:lineRule="auto"/>
      <w:ind w:left="567" w:hanging="567"/>
    </w:pPr>
    <w:rPr>
      <w:sz w:val="16"/>
    </w:rPr>
  </w:style>
  <w:style w:type="character" w:customStyle="1" w:styleId="FootnoteTextChar">
    <w:name w:val="Footnote Text Char"/>
    <w:basedOn w:val="DefaultParagraphFont"/>
    <w:link w:val="FootnoteText"/>
    <w:rsid w:val="00A0088D"/>
    <w:rPr>
      <w:sz w:val="16"/>
      <w:szCs w:val="22"/>
      <w:lang w:val="es-ES" w:eastAsia="en-US"/>
    </w:rPr>
  </w:style>
  <w:style w:type="paragraph" w:styleId="Header">
    <w:name w:val="header"/>
    <w:basedOn w:val="Normal"/>
    <w:link w:val="HeaderChar"/>
    <w:qFormat/>
    <w:rsid w:val="00DA6CCD"/>
  </w:style>
  <w:style w:type="character" w:customStyle="1" w:styleId="HeaderChar">
    <w:name w:val="Header Char"/>
    <w:basedOn w:val="DefaultParagraphFont"/>
    <w:link w:val="Header"/>
    <w:rsid w:val="00A0088D"/>
    <w:rPr>
      <w:sz w:val="22"/>
      <w:szCs w:val="22"/>
      <w:lang w:val="es-ES" w:eastAsia="en-US"/>
    </w:rPr>
  </w:style>
  <w:style w:type="paragraph" w:customStyle="1" w:styleId="quotes">
    <w:name w:val="quotes"/>
    <w:basedOn w:val="Normal"/>
    <w:next w:val="Normal"/>
    <w:rsid w:val="00DA6CCD"/>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DA6CCD"/>
    <w:rPr>
      <w:sz w:val="24"/>
      <w:vertAlign w:val="superscript"/>
    </w:rPr>
  </w:style>
  <w:style w:type="paragraph" w:customStyle="1" w:styleId="LOGO">
    <w:name w:val="LOGO"/>
    <w:basedOn w:val="Normal"/>
    <w:pPr>
      <w:spacing w:line="240" w:lineRule="auto"/>
      <w:jc w:val="center"/>
    </w:pPr>
    <w:rPr>
      <w:rFonts w:ascii="Arial" w:hAnsi="Arial"/>
      <w:b/>
      <w:i/>
      <w:sz w:val="20"/>
    </w:rPr>
  </w:style>
  <w:style w:type="paragraph" w:styleId="BalloonText">
    <w:name w:val="Balloon Text"/>
    <w:basedOn w:val="Normal"/>
    <w:link w:val="BalloonTextChar"/>
    <w:rsid w:val="00DA6CC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A6CCD"/>
    <w:rPr>
      <w:rFonts w:ascii="Tahoma" w:hAnsi="Tahoma" w:cs="Tahoma"/>
      <w:sz w:val="16"/>
      <w:szCs w:val="16"/>
      <w:lang w:val="es-ES" w:eastAsia="en-US"/>
    </w:rPr>
  </w:style>
  <w:style w:type="table" w:styleId="TableGrid">
    <w:name w:val="Table Grid"/>
    <w:basedOn w:val="TableNormal"/>
    <w:rsid w:val="00632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67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8042">
      <w:bodyDiv w:val="1"/>
      <w:marLeft w:val="0"/>
      <w:marRight w:val="0"/>
      <w:marTop w:val="0"/>
      <w:marBottom w:val="0"/>
      <w:divBdr>
        <w:top w:val="none" w:sz="0" w:space="0" w:color="auto"/>
        <w:left w:val="none" w:sz="0" w:space="0" w:color="auto"/>
        <w:bottom w:val="none" w:sz="0" w:space="0" w:color="auto"/>
        <w:right w:val="none" w:sz="0" w:space="0" w:color="auto"/>
      </w:divBdr>
    </w:div>
    <w:div w:id="876234135">
      <w:bodyDiv w:val="1"/>
      <w:marLeft w:val="0"/>
      <w:marRight w:val="0"/>
      <w:marTop w:val="0"/>
      <w:marBottom w:val="0"/>
      <w:divBdr>
        <w:top w:val="none" w:sz="0" w:space="0" w:color="auto"/>
        <w:left w:val="none" w:sz="0" w:space="0" w:color="auto"/>
        <w:bottom w:val="none" w:sz="0" w:space="0" w:color="auto"/>
        <w:right w:val="none" w:sz="0" w:space="0" w:color="auto"/>
      </w:divBdr>
    </w:div>
    <w:div w:id="1328362345">
      <w:bodyDiv w:val="1"/>
      <w:marLeft w:val="0"/>
      <w:marRight w:val="0"/>
      <w:marTop w:val="0"/>
      <w:marBottom w:val="0"/>
      <w:divBdr>
        <w:top w:val="none" w:sz="0" w:space="0" w:color="auto"/>
        <w:left w:val="none" w:sz="0" w:space="0" w:color="auto"/>
        <w:bottom w:val="none" w:sz="0" w:space="0" w:color="auto"/>
        <w:right w:val="none" w:sz="0" w:space="0" w:color="auto"/>
      </w:divBdr>
    </w:div>
    <w:div w:id="21115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customXml" Target="../customXml/item2.xml"/><Relationship Id="rId16"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9CD945DE662914EB82E660A9076BB4B" ma:contentTypeVersion="6" ma:contentTypeDescription="Defines the documents for Document Manager V2" ma:contentTypeScope="" ma:versionID="22f406bde37df9d56a8bb0f4d27ab913">
  <xsd:schema xmlns:xsd="http://www.w3.org/2001/XMLSchema" xmlns:xs="http://www.w3.org/2001/XMLSchema" xmlns:p="http://schemas.microsoft.com/office/2006/metadata/properties" xmlns:ns2="01cfe264-354f-4f3f-acd0-cf26eb309336" xmlns:ns3="http://schemas.microsoft.com/sharepoint/v3/fields" xmlns:ns4="475dbabf-3cd8-4217-b41d-85079d617fd6" targetNamespace="http://schemas.microsoft.com/office/2006/metadata/properties" ma:root="true" ma:fieldsID="2a7fafffa90ce009c6252909194ce1c9" ns2:_="" ns3:_="" ns4:_="">
    <xsd:import namespace="01cfe264-354f-4f3f-acd0-cf26eb309336"/>
    <xsd:import namespace="http://schemas.microsoft.com/sharepoint/v3/fields"/>
    <xsd:import namespace="475dbabf-3cd8-4217-b41d-85079d617fd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OriginalSender"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4"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5dbabf-3cd8-4217-b41d-85079d617fd6"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V63NAVDT5PV3-1929952687-1267</_dlc_DocId>
    <_dlc_DocIdUrl xmlns="01cfe264-354f-4f3f-acd0-cf26eb309336">
      <Url>http://dm2016/eesc/2021/_layouts/15/DocIdRedir.aspx?ID=V63NAVDT5PV3-1929952687-1267</Url>
      <Description>V63NAVDT5PV3-1929952687-1267</Description>
    </_dlc_DocIdUrl>
    <Procedure xmlns="01cfe264-354f-4f3f-acd0-cf26eb309336">2021/0204(COD)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NINS</TermName>
          <TermId xmlns="http://schemas.microsoft.com/office/infopath/2007/PartnerControls">b5d60a0c-cf7b-495e-adb4-8d241afe0d6d</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2021-09-15T12:00:00+00:00</ProductionDate>
    <DocumentNumber xmlns="475dbabf-3cd8-4217-b41d-85079d617fd6">4342</DocumentNumber>
    <FicheYear xmlns="01cfe264-354f-4f3f-acd0-cf26eb309336" xsi:nil="true"/>
    <DocumentVersion xmlns="01cfe264-354f-4f3f-acd0-cf26eb309336">0</DocumentVersion>
    <DossierNumber xmlns="01cfe264-354f-4f3f-acd0-cf26eb309336">754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47</Value>
      <Value>45</Value>
      <Value>42</Value>
      <Value>41</Value>
      <Value>40</Value>
      <Value>39</Value>
      <Value>38</Value>
      <Value>37</Value>
      <Value>35</Value>
      <Value>32</Value>
      <Value>28</Value>
      <Value>25</Value>
      <Value>21</Value>
      <Value>19</Value>
      <Value>18</Value>
      <Value>17</Value>
      <Value>16</Value>
      <Value>15</Value>
      <Value>14</Value>
      <Value>13</Value>
      <Value>12</Value>
      <Value>11</Value>
      <Value>9</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Rapporteur xmlns="01cfe264-354f-4f3f-acd0-cf26eb309336">KROPP</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10480</FicheNumber>
    <OriginalSender xmlns="01cfe264-354f-4f3f-acd0-cf26eb309336">
      <UserInfo>
        <DisplayName>Fernandez Riego Maria Gabriela</DisplayName>
        <AccountId>1929</AccountId>
        <AccountType/>
      </UserInfo>
    </OriginalSender>
    <DocumentPart xmlns="01cfe264-354f-4f3f-acd0-cf26eb309336">0</DocumentPart>
    <AdoptionDate xmlns="01cfe264-354f-4f3f-acd0-cf26eb309336" xsi:nil="true"/>
    <RequestingService xmlns="01cfe264-354f-4f3f-acd0-cf26eb309336">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75dbabf-3cd8-4217-b41d-85079d617fd6"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documentManagement>
</p:properties>
</file>

<file path=customXml/itemProps1.xml><?xml version="1.0" encoding="utf-8"?>
<ds:datastoreItem xmlns:ds="http://schemas.openxmlformats.org/officeDocument/2006/customXml" ds:itemID="{5778541D-2860-4FCF-826D-DF45F49E0219}"/>
</file>

<file path=customXml/itemProps2.xml><?xml version="1.0" encoding="utf-8"?>
<ds:datastoreItem xmlns:ds="http://schemas.openxmlformats.org/officeDocument/2006/customXml" ds:itemID="{EE266DF4-AD40-46A2-9226-0A6023FD49B8}"/>
</file>

<file path=customXml/itemProps3.xml><?xml version="1.0" encoding="utf-8"?>
<ds:datastoreItem xmlns:ds="http://schemas.openxmlformats.org/officeDocument/2006/customXml" ds:itemID="{747D9B52-7622-4369-A26C-7586E5AB0CB0}"/>
</file>

<file path=customXml/itemProps4.xml><?xml version="1.0" encoding="utf-8"?>
<ds:datastoreItem xmlns:ds="http://schemas.openxmlformats.org/officeDocument/2006/customXml" ds:itemID="{C657A1A0-7BBC-4B7F-A238-4BEE3BE54861}"/>
</file>

<file path=docProps/app.xml><?xml version="1.0" encoding="utf-8"?>
<Properties xmlns="http://schemas.openxmlformats.org/officeDocument/2006/extended-properties" xmlns:vt="http://schemas.openxmlformats.org/officeDocument/2006/docPropsVTypes">
  <Template>Styles</Template>
  <TotalTime>2</TotalTime>
  <Pages>2</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State of the Energy Union Report 2020 and Assessment of National Energy and Climate Plans</vt:lpstr>
    </vt:vector>
  </TitlesOfParts>
  <Company>CESE-CdR</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Notificación sobre el Plan de Compensación y Reducción del Carbono para la Aviación Internacional (CORSIA)</dc:title>
  <dc:subject>NINS</dc:subject>
  <dc:creator>Jacqueline Siddiqi</dc:creator>
  <cp:keywords>EESC-2021-04342-00-00-NINS-TRA-EN</cp:keywords>
  <dc:description>Rapporteur: KROPP - Original language: EN - Date of document: 15/09/2021 - Date of meeting:  - External documents: COM(2021)567- final - Administrator: Mme JANICAUDNÉ BAZSIK Agota</dc:description>
  <cp:lastModifiedBy>Fernandez Riego Maria Gabriela</cp:lastModifiedBy>
  <cp:revision>8</cp:revision>
  <cp:lastPrinted>2019-07-08T13:08:00Z</cp:lastPrinted>
  <dcterms:created xsi:type="dcterms:W3CDTF">2021-09-06T13:23:00Z</dcterms:created>
  <dcterms:modified xsi:type="dcterms:W3CDTF">2021-09-07T13:57:00Z</dcterms:modified>
  <cp:category>TEN/754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06/09/2021, 10/12/2020, 26/03/2020, 30/05/2018</vt:lpwstr>
  </property>
  <property fmtid="{D5CDD505-2E9C-101B-9397-08002B2CF9AE}" pid="4" name="Pref_Time">
    <vt:lpwstr>15:15:33, 09:41:04, 12:09:43, 15:08:49</vt:lpwstr>
  </property>
  <property fmtid="{D5CDD505-2E9C-101B-9397-08002B2CF9AE}" pid="5" name="Pref_User">
    <vt:lpwstr>enied, enied, hnic, jhvi</vt:lpwstr>
  </property>
  <property fmtid="{D5CDD505-2E9C-101B-9397-08002B2CF9AE}" pid="6" name="Pref_FileName">
    <vt:lpwstr>EESC-2021-04342-00-00-NINS-ORI.docx, EESC-2020-04915-00-00-NINS-ORI.docx, EESC-2020-00956-00-00-NINS-ORI.docx, EESC-2018-02477-00-00-NINS-ORI.docx</vt:lpwstr>
  </property>
  <property fmtid="{D5CDD505-2E9C-101B-9397-08002B2CF9AE}" pid="7" name="ContentTypeId">
    <vt:lpwstr>0x010100EA97B91038054C99906057A708A1480A0079CD945DE662914EB82E660A9076BB4B</vt:lpwstr>
  </property>
  <property fmtid="{D5CDD505-2E9C-101B-9397-08002B2CF9AE}" pid="8" name="_dlc_DocIdItemGuid">
    <vt:lpwstr>25ac4c68-22b0-402d-bf3e-0909babf60f4</vt:lpwstr>
  </property>
  <property fmtid="{D5CDD505-2E9C-101B-9397-08002B2CF9AE}" pid="9" name="Procedure">
    <vt:lpwstr>2021/0204(COD)</vt:lpwstr>
  </property>
  <property fmtid="{D5CDD505-2E9C-101B-9397-08002B2CF9AE}" pid="10" name="AvailableTranslations">
    <vt:lpwstr>28;#ES|e7a6b05b-ae16-40c8-add9-68b64b03aeba;#37;#EL|6d4f4d51-af9b-4650-94b4-4276bee85c91;#25;#CS|72f9705b-0217-4fd3-bea2-cbc7ed80e26e;#16;#IT|0774613c-01ed-4e5d-a25d-11d2388de825;#39;#SL|98a412ae-eb01-49e9-ae3d-585a81724cfc;#15;#LT|a7ff5ce7-6123-4f68-865a-a57c31810414;#42;#FI|87606a43-d45f-42d6-b8c9-e1a3457db5b7;#13;#PT|50ccc04a-eadd-42ae-a0cb-acaf45f812ba;#38;#HR|2f555653-ed1a-4fe6-8362-9082d95989e5;#17;#NL|55c6556c-b4f4-441d-9acf-c498d4f838bd;#4;#FR|d2afafd3-4c81-4f60-8f52-ee33f2f54ff3;#21;#HU|6b229040-c589-4408-b4c1-4285663d20a8;#9;#EN|f2175f21-25d7-44a3-96da-d6a61b075e1b;#18;#LV|46f7e311-5d9f-4663-b433-18aeccb7ace7;#12;#DA|5d49c027-8956-412b-aa16-e85a0f96ad0e;#19;#SK|46d9fce0-ef79-4f71-b89b-cd6aa82426b8;#40;#SV|c2ed69e7-a339-43d7-8f22-d93680a92aa0;#41;#BG|1a1b3951-7821-4e6a-85f5-5673fc08bd2c;#45;#RO|feb747a2-64cd-4299-af12-4833ddc30497;#14;#ET|ff6c3f4c-b02c-4c3c-ab07-2c37995a7a0a;#11;#DE|f6b31e5a-26fa-4935-b661-318e46daf27e;#35;#PL|1e03da61-4678-4e07-b136-b5024ca9197b</vt:lpwstr>
  </property>
  <property fmtid="{D5CDD505-2E9C-101B-9397-08002B2CF9AE}" pid="11" name="DocumentType_0">
    <vt:lpwstr>NINS|b5d60a0c-cf7b-495e-adb4-8d241afe0d6d</vt:lpwstr>
  </property>
  <property fmtid="{D5CDD505-2E9C-101B-9397-08002B2CF9AE}" pid="12" name="DossierName_0">
    <vt:lpwstr>TEN|5e12260d-3aca-41f8-baf2-ad3d18475f10</vt:lpwstr>
  </property>
  <property fmtid="{D5CDD505-2E9C-101B-9397-08002B2CF9AE}" pid="13" name="DocumentSource_0">
    <vt:lpwstr>EESC|422833ec-8d7e-4e65-8e4e-8bed07ffb729</vt:lpwstr>
  </property>
  <property fmtid="{D5CDD505-2E9C-101B-9397-08002B2CF9AE}" pid="14" name="DocumentNumber">
    <vt:i4>4342</vt:i4>
  </property>
  <property fmtid="{D5CDD505-2E9C-101B-9397-08002B2CF9AE}" pid="15" name="DocumentVersion">
    <vt:i4>0</vt:i4>
  </property>
  <property fmtid="{D5CDD505-2E9C-101B-9397-08002B2CF9AE}" pid="16" name="DossierNumber">
    <vt:i4>754</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47;#TEN|5e12260d-3aca-41f8-baf2-ad3d18475f10</vt:lpwstr>
  </property>
  <property fmtid="{D5CDD505-2E9C-101B-9397-08002B2CF9AE}" pid="20" name="DocumentSource">
    <vt:lpwstr>1;#EESC|422833ec-8d7e-4e65-8e4e-8bed07ffb729</vt:lpwstr>
  </property>
  <property fmtid="{D5CDD505-2E9C-101B-9397-08002B2CF9AE}" pid="22" name="DocumentType">
    <vt:lpwstr>32;#NINS|b5d60a0c-cf7b-495e-adb4-8d241afe0d6d</vt:lpwstr>
  </property>
  <property fmtid="{D5CDD505-2E9C-101B-9397-08002B2CF9AE}" pid="23" name="RequestingService">
    <vt:lpwstr>Transports, énergie, infrastructures, société de l'information</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SL|98a412ae-eb01-49e9-ae3d-585a81724cfc;FI|87606a43-d45f-42d6-b8c9-e1a3457db5b7;HR|2f555653-ed1a-4fe6-8362-9082d95989e5;BG|1a1b3951-7821-4e6a-85f5-5673fc08bd2c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32;#NINS|b5d60a0c-cf7b-495e-adb4-8d241afe0d6d;#47;#TEN|5e12260d-3aca-41f8-baf2-ad3d18475f10;#41;#BG|1a1b3951-7821-4e6a-85f5-5673fc08bd2c;#9;#EN|f2175f21-25d7-44a3-96da-d6a61b075e1b;#42;#FI|87606a43-d45f-42d6-b8c9-e1a3457db5b7;#7;#TRA|150d2a88-1431-44e6-a8ca-0bb753ab8672;#6;#Final|ea5e6674-7b27-4bac-b091-73adbb394efe;#5;#Unrestricted|826e22d7-d029-4ec0-a450-0c28ff673572;#38;#HR|2f555653-ed1a-4fe6-8362-9082d95989e5;#1;#EESC|422833ec-8d7e-4e65-8e4e-8bed07ffb729;#39;#SL|98a412ae-eb01-49e9-ae3d-585a81724cfc</vt:lpwstr>
  </property>
  <property fmtid="{D5CDD505-2E9C-101B-9397-08002B2CF9AE}" pid="34" name="Rapporteur">
    <vt:lpwstr>KROPP</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2021</vt:i4>
  </property>
  <property fmtid="{D5CDD505-2E9C-101B-9397-08002B2CF9AE}" pid="38" name="FicheNumber">
    <vt:i4>10480</vt:i4>
  </property>
  <property fmtid="{D5CDD505-2E9C-101B-9397-08002B2CF9AE}" pid="39" name="DocumentLanguage">
    <vt:lpwstr>28;#ES|e7a6b05b-ae16-40c8-add9-68b64b03aeba</vt:lpwstr>
  </property>
  <property fmtid="{D5CDD505-2E9C-101B-9397-08002B2CF9AE}" pid="40" name="_docset_NoMedatataSyncRequired">
    <vt:lpwstr>False</vt:lpwstr>
  </property>
</Properties>
</file>